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FBCE9" w14:textId="77777777" w:rsidR="00F858E2" w:rsidRDefault="00F858E2">
      <w:bookmarkStart w:id="0" w:name="_GoBack"/>
      <w:bookmarkEnd w:id="0"/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35"/>
        <w:gridCol w:w="7965"/>
        <w:gridCol w:w="1134"/>
      </w:tblGrid>
      <w:tr w:rsidR="0078031C" w14:paraId="606D85AA" w14:textId="5824CE9E" w:rsidTr="0078031C">
        <w:tc>
          <w:tcPr>
            <w:tcW w:w="9634" w:type="dxa"/>
            <w:gridSpan w:val="3"/>
          </w:tcPr>
          <w:p w14:paraId="031A6FE4" w14:textId="41582EBE" w:rsidR="0078031C" w:rsidRDefault="0078031C">
            <w:r>
              <w:t xml:space="preserve">Наименование объекта: Индивидуальный </w:t>
            </w:r>
            <w:r w:rsidR="002C23C4">
              <w:t xml:space="preserve">2х этажный </w:t>
            </w:r>
            <w:r>
              <w:t xml:space="preserve">жилой дом в </w:t>
            </w:r>
            <w:r w:rsidR="00C263BD">
              <w:t>Москве.</w:t>
            </w:r>
          </w:p>
          <w:p w14:paraId="28432F22" w14:textId="30431846" w:rsidR="0078031C" w:rsidRDefault="0078031C">
            <w:r>
              <w:t xml:space="preserve">Дата начала разработки </w:t>
            </w:r>
            <w:r w:rsidR="00801E56">
              <w:t xml:space="preserve">проектной документации </w:t>
            </w:r>
            <w:r>
              <w:t xml:space="preserve">– </w:t>
            </w:r>
            <w:r w:rsidR="00C263BD">
              <w:t>ноябрь</w:t>
            </w:r>
            <w:r>
              <w:t xml:space="preserve"> 202</w:t>
            </w:r>
            <w:r w:rsidR="00C263BD">
              <w:t>4</w:t>
            </w:r>
          </w:p>
          <w:p w14:paraId="3473F2C3" w14:textId="5D929657" w:rsidR="0078031C" w:rsidRDefault="0078031C">
            <w:r>
              <w:t>Срок разработки</w:t>
            </w:r>
            <w:r w:rsidR="00C263BD">
              <w:t xml:space="preserve"> проектной документации</w:t>
            </w:r>
            <w:r>
              <w:t xml:space="preserve"> – </w:t>
            </w:r>
            <w:r w:rsidR="00A65642">
              <w:t>3</w:t>
            </w:r>
            <w:r>
              <w:t xml:space="preserve"> месяца</w:t>
            </w:r>
          </w:p>
          <w:p w14:paraId="5F34F14A" w14:textId="3BE7DE03" w:rsidR="0078031C" w:rsidRDefault="0078031C">
            <w:r>
              <w:t xml:space="preserve">Разрабатываемые разделы: Архитектурные </w:t>
            </w:r>
            <w:r w:rsidR="00C263BD">
              <w:t xml:space="preserve">решения, </w:t>
            </w:r>
            <w:r w:rsidR="00801E56">
              <w:t>К</w:t>
            </w:r>
            <w:r w:rsidR="00C263BD">
              <w:t>онструктивные решения, Наружные сети.</w:t>
            </w:r>
          </w:p>
          <w:p w14:paraId="5F60FDE9" w14:textId="493CDE06" w:rsidR="0078031C" w:rsidRDefault="00C263BD">
            <w:r>
              <w:t>Незадолго до этого с</w:t>
            </w:r>
            <w:r w:rsidR="00801E56">
              <w:t xml:space="preserve"> данным</w:t>
            </w:r>
            <w:r>
              <w:t xml:space="preserve"> Заказчиком разрабатывалась зона отдыха – беседка с барбекю.</w:t>
            </w:r>
          </w:p>
          <w:p w14:paraId="26F9AD1C" w14:textId="63DC42F6" w:rsidR="0078031C" w:rsidRDefault="0078031C">
            <w:r>
              <w:t xml:space="preserve">В </w:t>
            </w:r>
            <w:r w:rsidR="00C263BD">
              <w:t>ближайшее время, по установлению положительных температур, начнется строительство с</w:t>
            </w:r>
            <w:r>
              <w:t xml:space="preserve"> осуществл</w:t>
            </w:r>
            <w:r w:rsidR="00C263BD">
              <w:t>ением</w:t>
            </w:r>
            <w:r>
              <w:t xml:space="preserve"> технадзор</w:t>
            </w:r>
            <w:r w:rsidR="00C263BD">
              <w:t>а</w:t>
            </w:r>
            <w:r>
              <w:t xml:space="preserve"> по ключевым этапам строительно-монтажных работ.</w:t>
            </w:r>
          </w:p>
          <w:p w14:paraId="171764BC" w14:textId="5372E05D" w:rsidR="0078031C" w:rsidRDefault="0078031C">
            <w:r>
              <w:t>Ниже в качестве примера приведены некоторые листы проекта (нумерация принята по файлу)</w:t>
            </w:r>
          </w:p>
        </w:tc>
      </w:tr>
      <w:tr w:rsidR="0078031C" w14:paraId="789052D4" w14:textId="778031E5" w:rsidTr="0078031C">
        <w:tc>
          <w:tcPr>
            <w:tcW w:w="535" w:type="dxa"/>
          </w:tcPr>
          <w:p w14:paraId="64ADC7A9" w14:textId="4245C78D" w:rsidR="0078031C" w:rsidRDefault="0078031C">
            <w:r>
              <w:t>1</w:t>
            </w:r>
          </w:p>
        </w:tc>
        <w:tc>
          <w:tcPr>
            <w:tcW w:w="7965" w:type="dxa"/>
          </w:tcPr>
          <w:p w14:paraId="79D196BA" w14:textId="56C54C69" w:rsidR="0078031C" w:rsidRDefault="0078031C" w:rsidP="0022364B">
            <w:r>
              <w:t>Генплан. Данный лист отражает расположение дома на участке с учетом действующих норм по застройке, отступы от границ участка</w:t>
            </w:r>
            <w:r w:rsidR="00C263BD">
              <w:t xml:space="preserve"> заранее согласованы Заказчиком с администрацией района</w:t>
            </w:r>
            <w:r>
              <w:t>, учтены особенности рельефа</w:t>
            </w:r>
            <w:r w:rsidR="0022364B">
              <w:t xml:space="preserve">. Участок не большого размера </w:t>
            </w:r>
            <w:r w:rsidR="00676FB9">
              <w:t xml:space="preserve">сложной многоугольной формы, </w:t>
            </w:r>
            <w:r w:rsidR="0022364B">
              <w:t>с выходом на центральную улицу, со всех сторон окружен зеленым массивом. В данном случае на генплане нет отображения проектируемых сетей, в силу дальнейшей не читамости.</w:t>
            </w:r>
          </w:p>
        </w:tc>
        <w:tc>
          <w:tcPr>
            <w:tcW w:w="1134" w:type="dxa"/>
          </w:tcPr>
          <w:p w14:paraId="0C0727D7" w14:textId="79F71883" w:rsidR="0078031C" w:rsidRDefault="0078031C">
            <w:r>
              <w:t>АР</w:t>
            </w:r>
          </w:p>
        </w:tc>
      </w:tr>
      <w:tr w:rsidR="0078031C" w14:paraId="19374CA1" w14:textId="09900A26" w:rsidTr="0078031C">
        <w:tc>
          <w:tcPr>
            <w:tcW w:w="535" w:type="dxa"/>
          </w:tcPr>
          <w:p w14:paraId="53C6998F" w14:textId="0A0539C7" w:rsidR="0078031C" w:rsidRDefault="0078031C">
            <w:r>
              <w:t>2</w:t>
            </w:r>
          </w:p>
        </w:tc>
        <w:tc>
          <w:tcPr>
            <w:tcW w:w="7965" w:type="dxa"/>
          </w:tcPr>
          <w:p w14:paraId="04FDD73F" w14:textId="647D5EC6" w:rsidR="0078031C" w:rsidRPr="004367E1" w:rsidRDefault="0078031C" w:rsidP="00676FB9">
            <w:r w:rsidRPr="004367E1">
              <w:t>3</w:t>
            </w:r>
            <w:r>
              <w:rPr>
                <w:lang w:val="en-US"/>
              </w:rPr>
              <w:t>D</w:t>
            </w:r>
            <w:r>
              <w:t xml:space="preserve"> визуализация. Вид 1. На данном листе отражен главный фасад. </w:t>
            </w:r>
            <w:r w:rsidR="00676FB9">
              <w:t>Посадка здания подразумевает въезд под навес вплотную от ворот. Весь вид на дом открывается слева от навеса, просторная лужайка, скрытая от ветра стенами дома с видом на витражные окна кухни-гостиной.</w:t>
            </w:r>
          </w:p>
        </w:tc>
        <w:tc>
          <w:tcPr>
            <w:tcW w:w="1134" w:type="dxa"/>
          </w:tcPr>
          <w:p w14:paraId="75E1F944" w14:textId="677A1D7C" w:rsidR="0078031C" w:rsidRPr="004367E1" w:rsidRDefault="0078031C">
            <w:r>
              <w:t>АР</w:t>
            </w:r>
          </w:p>
        </w:tc>
      </w:tr>
      <w:tr w:rsidR="0078031C" w14:paraId="5B2C9474" w14:textId="79249F02" w:rsidTr="0078031C">
        <w:tc>
          <w:tcPr>
            <w:tcW w:w="535" w:type="dxa"/>
          </w:tcPr>
          <w:p w14:paraId="79836D90" w14:textId="05863AB3" w:rsidR="0078031C" w:rsidRDefault="0078031C">
            <w:r>
              <w:t>3</w:t>
            </w:r>
          </w:p>
        </w:tc>
        <w:tc>
          <w:tcPr>
            <w:tcW w:w="7965" w:type="dxa"/>
          </w:tcPr>
          <w:p w14:paraId="420F2C8A" w14:textId="41CECFB0" w:rsidR="0078031C" w:rsidRDefault="0078031C">
            <w:r w:rsidRPr="004367E1">
              <w:t>3</w:t>
            </w:r>
            <w:r>
              <w:rPr>
                <w:lang w:val="en-US"/>
              </w:rPr>
              <w:t>D</w:t>
            </w:r>
            <w:r>
              <w:t xml:space="preserve"> визуализация. Вид 2.</w:t>
            </w:r>
            <w:r w:rsidR="003F621C">
              <w:t xml:space="preserve"> Боковой вид на дом с широким обзором.</w:t>
            </w:r>
          </w:p>
        </w:tc>
        <w:tc>
          <w:tcPr>
            <w:tcW w:w="1134" w:type="dxa"/>
          </w:tcPr>
          <w:p w14:paraId="0CF512EE" w14:textId="2E0E7966" w:rsidR="0078031C" w:rsidRPr="004367E1" w:rsidRDefault="0078031C">
            <w:r>
              <w:t>АР</w:t>
            </w:r>
          </w:p>
        </w:tc>
      </w:tr>
      <w:tr w:rsidR="0078031C" w14:paraId="2CF64413" w14:textId="30E3EA09" w:rsidTr="0078031C">
        <w:tc>
          <w:tcPr>
            <w:tcW w:w="535" w:type="dxa"/>
          </w:tcPr>
          <w:p w14:paraId="58481CAD" w14:textId="0986895F" w:rsidR="0078031C" w:rsidRDefault="0078031C">
            <w:r>
              <w:t>4</w:t>
            </w:r>
          </w:p>
        </w:tc>
        <w:tc>
          <w:tcPr>
            <w:tcW w:w="7965" w:type="dxa"/>
          </w:tcPr>
          <w:p w14:paraId="61810052" w14:textId="0D758206" w:rsidR="0078031C" w:rsidRDefault="0078031C" w:rsidP="003F621C">
            <w:r w:rsidRPr="004367E1">
              <w:t>3</w:t>
            </w:r>
            <w:r>
              <w:rPr>
                <w:lang w:val="en-US"/>
              </w:rPr>
              <w:t>D</w:t>
            </w:r>
            <w:r>
              <w:t xml:space="preserve"> визуализация. Вид 3. </w:t>
            </w:r>
            <w:r w:rsidR="003F621C">
              <w:t xml:space="preserve">Угловой вид, охватывает </w:t>
            </w:r>
            <w:r>
              <w:t xml:space="preserve">задний </w:t>
            </w:r>
            <w:r w:rsidR="003F621C">
              <w:t xml:space="preserve">и боковой </w:t>
            </w:r>
            <w:r>
              <w:t>фасад</w:t>
            </w:r>
            <w:r w:rsidR="003F621C">
              <w:t xml:space="preserve"> с техническим входом</w:t>
            </w:r>
            <w:r>
              <w:t xml:space="preserve">. </w:t>
            </w:r>
          </w:p>
        </w:tc>
        <w:tc>
          <w:tcPr>
            <w:tcW w:w="1134" w:type="dxa"/>
          </w:tcPr>
          <w:p w14:paraId="3296303D" w14:textId="7C540BFA" w:rsidR="0078031C" w:rsidRPr="004367E1" w:rsidRDefault="0078031C">
            <w:r>
              <w:t>АР</w:t>
            </w:r>
          </w:p>
        </w:tc>
      </w:tr>
      <w:tr w:rsidR="0078031C" w14:paraId="00985DB2" w14:textId="46C56D40" w:rsidTr="0078031C">
        <w:tc>
          <w:tcPr>
            <w:tcW w:w="535" w:type="dxa"/>
          </w:tcPr>
          <w:p w14:paraId="7E9E5129" w14:textId="0950B8AA" w:rsidR="0078031C" w:rsidRDefault="0078031C">
            <w:r>
              <w:t>5</w:t>
            </w:r>
          </w:p>
        </w:tc>
        <w:tc>
          <w:tcPr>
            <w:tcW w:w="7965" w:type="dxa"/>
          </w:tcPr>
          <w:p w14:paraId="1A9C7DF2" w14:textId="13BFF6E3" w:rsidR="0078031C" w:rsidRDefault="0078031C" w:rsidP="005E0AA3">
            <w:r>
              <w:t xml:space="preserve">План с расстановкой мебели. Планировочные решения выполнены исходя из пожеланий заказчика под </w:t>
            </w:r>
            <w:r w:rsidR="005E0AA3">
              <w:t xml:space="preserve">большую </w:t>
            </w:r>
            <w:r>
              <w:t xml:space="preserve">семью из </w:t>
            </w:r>
            <w:r w:rsidR="005E0AA3">
              <w:t xml:space="preserve">5-6 </w:t>
            </w:r>
            <w:r>
              <w:t>человек</w:t>
            </w:r>
            <w:r w:rsidR="005E0AA3">
              <w:t>.</w:t>
            </w:r>
            <w:r>
              <w:t xml:space="preserve"> </w:t>
            </w:r>
            <w:r w:rsidR="005E0AA3">
              <w:t>Планировка предусматривает разделение дома на 2 блока – спальный блок с 3я просторными спальнями, кабинетом и блок большой кухни-гостиной с большими витражными окнами.</w:t>
            </w:r>
          </w:p>
        </w:tc>
        <w:tc>
          <w:tcPr>
            <w:tcW w:w="1134" w:type="dxa"/>
          </w:tcPr>
          <w:p w14:paraId="1EFD08F8" w14:textId="3F5C726D" w:rsidR="0078031C" w:rsidRDefault="0078031C">
            <w:r>
              <w:t>АР</w:t>
            </w:r>
          </w:p>
        </w:tc>
      </w:tr>
      <w:tr w:rsidR="002E1684" w14:paraId="399D28CD" w14:textId="77777777" w:rsidTr="0078031C">
        <w:tc>
          <w:tcPr>
            <w:tcW w:w="535" w:type="dxa"/>
          </w:tcPr>
          <w:p w14:paraId="55174445" w14:textId="5D332207" w:rsidR="002E1684" w:rsidRDefault="002E1684">
            <w:r>
              <w:t>6</w:t>
            </w:r>
          </w:p>
        </w:tc>
        <w:tc>
          <w:tcPr>
            <w:tcW w:w="7965" w:type="dxa"/>
          </w:tcPr>
          <w:p w14:paraId="78A2DE4F" w14:textId="7417BC76" w:rsidR="002E1684" w:rsidRDefault="002E1684" w:rsidP="002E1684">
            <w:r>
              <w:t>План 2-го этажа. Огромное пространство 2го этажа подразумевает свободную планировку в дальнейшем. Конструктивными решениями предусмотрены опорные колонны, не усложняя тем самым конструкцию дома и оставляя полет фантазии в организации пространства.</w:t>
            </w:r>
          </w:p>
        </w:tc>
        <w:tc>
          <w:tcPr>
            <w:tcW w:w="1134" w:type="dxa"/>
          </w:tcPr>
          <w:p w14:paraId="1B377556" w14:textId="0FCFC19B" w:rsidR="002E1684" w:rsidRDefault="00801E56">
            <w:r>
              <w:t>АР</w:t>
            </w:r>
          </w:p>
        </w:tc>
      </w:tr>
      <w:tr w:rsidR="0078031C" w14:paraId="102601DF" w14:textId="6C4DC7F7" w:rsidTr="0078031C">
        <w:tc>
          <w:tcPr>
            <w:tcW w:w="535" w:type="dxa"/>
          </w:tcPr>
          <w:p w14:paraId="704F32A7" w14:textId="2C8EECF0" w:rsidR="0078031C" w:rsidRDefault="00BD5BC5">
            <w:r>
              <w:t>7</w:t>
            </w:r>
          </w:p>
        </w:tc>
        <w:tc>
          <w:tcPr>
            <w:tcW w:w="7965" w:type="dxa"/>
          </w:tcPr>
          <w:p w14:paraId="29572B54" w14:textId="0379E709" w:rsidR="0078031C" w:rsidRDefault="0078031C" w:rsidP="002E1684">
            <w:r>
              <w:t xml:space="preserve">План кровли. Проектом предусмотрена простая двускатная крыша </w:t>
            </w:r>
            <w:r w:rsidR="002E1684">
              <w:t>на каждый блок дома, с разными уровнями конька. П</w:t>
            </w:r>
            <w:r>
              <w:t xml:space="preserve">окрытием </w:t>
            </w:r>
            <w:proofErr w:type="spellStart"/>
            <w:r w:rsidR="002E1684">
              <w:t>фальцевыми</w:t>
            </w:r>
            <w:proofErr w:type="spellEnd"/>
            <w:r w:rsidR="002E1684">
              <w:t xml:space="preserve"> панелями, с утеплением и изоляцией по свесу уменьшит шум дождя и сделает пребывание на 2м этаже более комфортным. </w:t>
            </w:r>
            <w:r>
              <w:t>Шахты в данном проекте предусмотрены заводского изготовления комплектующиеся сразу всеми проходными элементами и колпаками, что позволяет смонтировать все в верной последовательности и тем самым исключить протечки.</w:t>
            </w:r>
          </w:p>
        </w:tc>
        <w:tc>
          <w:tcPr>
            <w:tcW w:w="1134" w:type="dxa"/>
          </w:tcPr>
          <w:p w14:paraId="7EFD3F92" w14:textId="589E9C22" w:rsidR="0078031C" w:rsidRDefault="0078031C">
            <w:r>
              <w:t>АР</w:t>
            </w:r>
          </w:p>
        </w:tc>
      </w:tr>
      <w:tr w:rsidR="0078031C" w14:paraId="7D433BE0" w14:textId="547CB328" w:rsidTr="0078031C">
        <w:tc>
          <w:tcPr>
            <w:tcW w:w="535" w:type="dxa"/>
          </w:tcPr>
          <w:p w14:paraId="1D227F03" w14:textId="4D9F6A19" w:rsidR="0078031C" w:rsidRDefault="00BD5BC5">
            <w:r>
              <w:t>8</w:t>
            </w:r>
          </w:p>
        </w:tc>
        <w:tc>
          <w:tcPr>
            <w:tcW w:w="7965" w:type="dxa"/>
          </w:tcPr>
          <w:p w14:paraId="4F6F5601" w14:textId="69D2FAB1" w:rsidR="0078031C" w:rsidRDefault="0078031C" w:rsidP="002E1684">
            <w:r>
              <w:t>Разрез</w:t>
            </w:r>
            <w:r w:rsidR="002E1684">
              <w:t>ы</w:t>
            </w:r>
            <w:r>
              <w:t xml:space="preserve"> 1-1</w:t>
            </w:r>
            <w:r w:rsidR="002E1684">
              <w:t xml:space="preserve"> и 2-2</w:t>
            </w:r>
            <w:r>
              <w:t>. Отража</w:t>
            </w:r>
            <w:r w:rsidR="002E1684">
              <w:t>ю</w:t>
            </w:r>
            <w:r>
              <w:t>т высоту этаж</w:t>
            </w:r>
            <w:r w:rsidR="002E1684">
              <w:t>ей</w:t>
            </w:r>
            <w:r>
              <w:t>, отметки коньк</w:t>
            </w:r>
            <w:r w:rsidR="002E1684">
              <w:t>ов</w:t>
            </w:r>
            <w:r>
              <w:t>, свесов, оконных и дверных проемов, а также пироги основных конструкций</w:t>
            </w:r>
          </w:p>
        </w:tc>
        <w:tc>
          <w:tcPr>
            <w:tcW w:w="1134" w:type="dxa"/>
          </w:tcPr>
          <w:p w14:paraId="4EF1EDC2" w14:textId="57D8AAB4" w:rsidR="0078031C" w:rsidRDefault="0078031C">
            <w:r>
              <w:t>АР</w:t>
            </w:r>
          </w:p>
        </w:tc>
      </w:tr>
      <w:tr w:rsidR="002F66D8" w14:paraId="6D32E1ED" w14:textId="77777777" w:rsidTr="0078031C">
        <w:tc>
          <w:tcPr>
            <w:tcW w:w="535" w:type="dxa"/>
          </w:tcPr>
          <w:p w14:paraId="6C1B5C5A" w14:textId="54123815" w:rsidR="002F66D8" w:rsidRDefault="002F66D8">
            <w:r>
              <w:t>9</w:t>
            </w:r>
          </w:p>
        </w:tc>
        <w:tc>
          <w:tcPr>
            <w:tcW w:w="7965" w:type="dxa"/>
          </w:tcPr>
          <w:p w14:paraId="70B2D976" w14:textId="71C65943" w:rsidR="002F66D8" w:rsidRDefault="002F66D8" w:rsidP="002F66D8">
            <w:r>
              <w:t>Фасадные виды. Детальная проработка с указанием материалов фасадной отделки, образцами материалов, высотными отметками</w:t>
            </w:r>
          </w:p>
        </w:tc>
        <w:tc>
          <w:tcPr>
            <w:tcW w:w="1134" w:type="dxa"/>
          </w:tcPr>
          <w:p w14:paraId="184D6BF2" w14:textId="3F1E6A37" w:rsidR="002F66D8" w:rsidRDefault="00801E56">
            <w:r>
              <w:t>АР</w:t>
            </w:r>
          </w:p>
        </w:tc>
      </w:tr>
      <w:tr w:rsidR="0078031C" w14:paraId="742AE120" w14:textId="323AF85B" w:rsidTr="0078031C">
        <w:tc>
          <w:tcPr>
            <w:tcW w:w="535" w:type="dxa"/>
          </w:tcPr>
          <w:p w14:paraId="3B12F16D" w14:textId="50C0434D" w:rsidR="0078031C" w:rsidRDefault="0012425E">
            <w:r>
              <w:t>10</w:t>
            </w:r>
            <w:r w:rsidR="003B1616">
              <w:t>-12</w:t>
            </w:r>
          </w:p>
        </w:tc>
        <w:tc>
          <w:tcPr>
            <w:tcW w:w="7965" w:type="dxa"/>
          </w:tcPr>
          <w:p w14:paraId="60C4ACED" w14:textId="77C6D968" w:rsidR="0078031C" w:rsidRDefault="0078031C" w:rsidP="002E1684">
            <w:r>
              <w:t xml:space="preserve">Таблица сбора нагрузок на </w:t>
            </w:r>
            <w:r w:rsidR="002E1684">
              <w:t>плиту</w:t>
            </w:r>
            <w:r>
              <w:t xml:space="preserve"> фундамент</w:t>
            </w:r>
            <w:r w:rsidR="002E1684">
              <w:t>а</w:t>
            </w:r>
            <w:r>
              <w:t xml:space="preserve"> отражает наш серьезный подход к проектированию. На каждом проектируемом объекте обязательно выполняются поверочные расчеты. Учитываются все возможные нагрузки и добавляются коэффициенты запаса в соответствии с методикой расчета.</w:t>
            </w:r>
          </w:p>
        </w:tc>
        <w:tc>
          <w:tcPr>
            <w:tcW w:w="1134" w:type="dxa"/>
          </w:tcPr>
          <w:p w14:paraId="1B567C79" w14:textId="27310217" w:rsidR="0078031C" w:rsidRDefault="0078031C">
            <w:r>
              <w:t>РР</w:t>
            </w:r>
          </w:p>
        </w:tc>
      </w:tr>
      <w:tr w:rsidR="0078031C" w14:paraId="32BAD07F" w14:textId="5FF1F763" w:rsidTr="0078031C">
        <w:tc>
          <w:tcPr>
            <w:tcW w:w="535" w:type="dxa"/>
          </w:tcPr>
          <w:p w14:paraId="2C0B9172" w14:textId="6733EE96" w:rsidR="0078031C" w:rsidRDefault="0012425E" w:rsidP="003B1616">
            <w:r>
              <w:t>1</w:t>
            </w:r>
            <w:r w:rsidR="003B1616">
              <w:t>3</w:t>
            </w:r>
          </w:p>
        </w:tc>
        <w:tc>
          <w:tcPr>
            <w:tcW w:w="7965" w:type="dxa"/>
          </w:tcPr>
          <w:p w14:paraId="52D78FF7" w14:textId="4EDB505D" w:rsidR="0078031C" w:rsidRDefault="0078031C">
            <w:r>
              <w:t>Исходя из полученных значений определяется максимальное давление в основании фундамента, которое в результате должно быть меньше, чем несущая способность фундамента</w:t>
            </w:r>
          </w:p>
        </w:tc>
        <w:tc>
          <w:tcPr>
            <w:tcW w:w="1134" w:type="dxa"/>
          </w:tcPr>
          <w:p w14:paraId="60AC6B1A" w14:textId="761609BE" w:rsidR="0078031C" w:rsidRDefault="0078031C">
            <w:r>
              <w:t>РР</w:t>
            </w:r>
          </w:p>
        </w:tc>
      </w:tr>
      <w:tr w:rsidR="0078031C" w14:paraId="03CF0E41" w14:textId="5195B1FD" w:rsidTr="0078031C">
        <w:tc>
          <w:tcPr>
            <w:tcW w:w="535" w:type="dxa"/>
          </w:tcPr>
          <w:p w14:paraId="43DD62D7" w14:textId="287DD28D" w:rsidR="0078031C" w:rsidRDefault="0012425E" w:rsidP="003B1616">
            <w:r>
              <w:t>1</w:t>
            </w:r>
            <w:r w:rsidR="003B1616">
              <w:t>4</w:t>
            </w:r>
          </w:p>
        </w:tc>
        <w:tc>
          <w:tcPr>
            <w:tcW w:w="7965" w:type="dxa"/>
          </w:tcPr>
          <w:p w14:paraId="1F25AF9E" w14:textId="209C7F86" w:rsidR="0078031C" w:rsidRDefault="0078031C" w:rsidP="002E1684">
            <w:r>
              <w:t xml:space="preserve">После проведения расчета описывают вывод, в котором содержится краткая информация по габаритам и армированию – это является заданием для подготовки рабочих чертежей </w:t>
            </w:r>
            <w:r w:rsidR="002E1684">
              <w:t>плиты</w:t>
            </w:r>
            <w:r>
              <w:t xml:space="preserve"> фундамента</w:t>
            </w:r>
          </w:p>
        </w:tc>
        <w:tc>
          <w:tcPr>
            <w:tcW w:w="1134" w:type="dxa"/>
          </w:tcPr>
          <w:p w14:paraId="76DA262D" w14:textId="4680A4D3" w:rsidR="0078031C" w:rsidRDefault="0078031C">
            <w:r>
              <w:t>РР</w:t>
            </w:r>
          </w:p>
        </w:tc>
      </w:tr>
      <w:tr w:rsidR="0078031C" w14:paraId="644574CF" w14:textId="63F47575" w:rsidTr="0078031C">
        <w:tc>
          <w:tcPr>
            <w:tcW w:w="535" w:type="dxa"/>
          </w:tcPr>
          <w:p w14:paraId="319D53E0" w14:textId="1B76FE62" w:rsidR="0078031C" w:rsidRDefault="003B1616" w:rsidP="0058157D">
            <w:r>
              <w:lastRenderedPageBreak/>
              <w:t>15</w:t>
            </w:r>
          </w:p>
        </w:tc>
        <w:tc>
          <w:tcPr>
            <w:tcW w:w="7965" w:type="dxa"/>
          </w:tcPr>
          <w:p w14:paraId="7BA7827A" w14:textId="425DDE79" w:rsidR="0078031C" w:rsidRDefault="0078031C" w:rsidP="00CB08FC">
            <w:r>
              <w:t xml:space="preserve">На данном листе </w:t>
            </w:r>
            <w:r w:rsidR="00CB08FC">
              <w:t>показана отправная точка строительства – котлован. Просчитаны все высотные отметки для устройства подушки фундамента, угол откопки котлована. На данном этапе закладываются закладные детали будущей инженерной сети дома.</w:t>
            </w:r>
          </w:p>
        </w:tc>
        <w:tc>
          <w:tcPr>
            <w:tcW w:w="1134" w:type="dxa"/>
          </w:tcPr>
          <w:p w14:paraId="344B03CA" w14:textId="389C478D" w:rsidR="0078031C" w:rsidRDefault="0078031C" w:rsidP="0058157D">
            <w:r>
              <w:t>КР0</w:t>
            </w:r>
          </w:p>
        </w:tc>
      </w:tr>
      <w:tr w:rsidR="0078031C" w14:paraId="398A5F2E" w14:textId="3CDD20A5" w:rsidTr="0078031C">
        <w:tc>
          <w:tcPr>
            <w:tcW w:w="535" w:type="dxa"/>
          </w:tcPr>
          <w:p w14:paraId="1A66231D" w14:textId="72D2FCFA" w:rsidR="0078031C" w:rsidRDefault="0012425E" w:rsidP="003B1616">
            <w:r>
              <w:t>1</w:t>
            </w:r>
            <w:r w:rsidR="003B1616">
              <w:t>6</w:t>
            </w:r>
          </w:p>
        </w:tc>
        <w:tc>
          <w:tcPr>
            <w:tcW w:w="7965" w:type="dxa"/>
          </w:tcPr>
          <w:p w14:paraId="5B5DD392" w14:textId="717B2FB4" w:rsidR="0078031C" w:rsidRDefault="00CB08FC" w:rsidP="0058157D">
            <w:r>
              <w:t>План выходов коммуникаций</w:t>
            </w:r>
            <w:r w:rsidR="00C258CE">
              <w:t xml:space="preserve"> </w:t>
            </w:r>
            <w:r>
              <w:t xml:space="preserve">- </w:t>
            </w:r>
            <w:r w:rsidR="00C258CE">
              <w:t>отражено расположение закладных деталей для прохождения инженерных коммуникаций</w:t>
            </w:r>
            <w:r>
              <w:t>, которые разрабатываются до начала строительства.</w:t>
            </w:r>
          </w:p>
        </w:tc>
        <w:tc>
          <w:tcPr>
            <w:tcW w:w="1134" w:type="dxa"/>
          </w:tcPr>
          <w:p w14:paraId="0A3A1FA1" w14:textId="01C8FC4F" w:rsidR="0078031C" w:rsidRDefault="00C258CE" w:rsidP="0058157D">
            <w:r>
              <w:t>КР0</w:t>
            </w:r>
          </w:p>
        </w:tc>
      </w:tr>
      <w:tr w:rsidR="0078031C" w14:paraId="5410A5B2" w14:textId="72DC141D" w:rsidTr="0078031C">
        <w:tc>
          <w:tcPr>
            <w:tcW w:w="535" w:type="dxa"/>
          </w:tcPr>
          <w:p w14:paraId="0C724B12" w14:textId="6579A046" w:rsidR="0078031C" w:rsidRDefault="0012425E" w:rsidP="003B1616">
            <w:r>
              <w:t>1</w:t>
            </w:r>
            <w:r w:rsidR="003B1616">
              <w:t>7</w:t>
            </w:r>
          </w:p>
        </w:tc>
        <w:tc>
          <w:tcPr>
            <w:tcW w:w="7965" w:type="dxa"/>
          </w:tcPr>
          <w:p w14:paraId="17B69F79" w14:textId="29B3E792" w:rsidR="0078031C" w:rsidRPr="00C258CE" w:rsidRDefault="00CB08FC" w:rsidP="0058157D">
            <w:r>
              <w:t>Разрезы и спецификации деталей фундаментной плиты. Детально проработаны основные сечения по фундаменту, деталировка элементов армирования.</w:t>
            </w:r>
          </w:p>
        </w:tc>
        <w:tc>
          <w:tcPr>
            <w:tcW w:w="1134" w:type="dxa"/>
          </w:tcPr>
          <w:p w14:paraId="7FFC9850" w14:textId="168411FB" w:rsidR="0078031C" w:rsidRDefault="00C258CE" w:rsidP="0058157D">
            <w:r>
              <w:t>КР0</w:t>
            </w:r>
          </w:p>
        </w:tc>
      </w:tr>
      <w:tr w:rsidR="0078031C" w14:paraId="10D761A9" w14:textId="186C37F7" w:rsidTr="0078031C">
        <w:tc>
          <w:tcPr>
            <w:tcW w:w="535" w:type="dxa"/>
          </w:tcPr>
          <w:p w14:paraId="1DB1751C" w14:textId="42B5713F" w:rsidR="0078031C" w:rsidRDefault="0012425E" w:rsidP="003B1616">
            <w:r>
              <w:t>1</w:t>
            </w:r>
            <w:r w:rsidR="003B1616">
              <w:t>8</w:t>
            </w:r>
          </w:p>
        </w:tc>
        <w:tc>
          <w:tcPr>
            <w:tcW w:w="7965" w:type="dxa"/>
          </w:tcPr>
          <w:p w14:paraId="3BE665AD" w14:textId="3967BFFB" w:rsidR="0078031C" w:rsidRDefault="00CB08FC" w:rsidP="0058157D">
            <w:r>
              <w:t>Узел А1. Детальная проработка примыкания отмостки к зданию, устройство дренажа, который обеспечивает отвод воды от фундамента дома. Показано устройство кладки стен и облицовки, изоляция первых рядов.</w:t>
            </w:r>
          </w:p>
        </w:tc>
        <w:tc>
          <w:tcPr>
            <w:tcW w:w="1134" w:type="dxa"/>
          </w:tcPr>
          <w:p w14:paraId="0AABBECC" w14:textId="63B29543" w:rsidR="0078031C" w:rsidRDefault="00C258CE" w:rsidP="0058157D">
            <w:r>
              <w:t>КР0</w:t>
            </w:r>
          </w:p>
        </w:tc>
      </w:tr>
      <w:tr w:rsidR="0078031C" w14:paraId="1C4FF66D" w14:textId="79C35732" w:rsidTr="0078031C">
        <w:tc>
          <w:tcPr>
            <w:tcW w:w="535" w:type="dxa"/>
          </w:tcPr>
          <w:p w14:paraId="31CA52A2" w14:textId="62FB44F1" w:rsidR="0078031C" w:rsidRDefault="0012425E" w:rsidP="003B1616">
            <w:r>
              <w:t>1</w:t>
            </w:r>
            <w:r w:rsidR="003B1616">
              <w:t>9</w:t>
            </w:r>
          </w:p>
        </w:tc>
        <w:tc>
          <w:tcPr>
            <w:tcW w:w="7965" w:type="dxa"/>
          </w:tcPr>
          <w:p w14:paraId="39D0DA35" w14:textId="0A5DB757" w:rsidR="0078031C" w:rsidRDefault="007176C8" w:rsidP="00820667">
            <w:r w:rsidRPr="007176C8">
              <w:t>Конструкция стен из газобетона практически всегда содержат элементы конструктивного армирования для исключения осадочных и температурных трещин. На данном листе отражены эти элементы армирования и узлы</w:t>
            </w:r>
          </w:p>
        </w:tc>
        <w:tc>
          <w:tcPr>
            <w:tcW w:w="1134" w:type="dxa"/>
          </w:tcPr>
          <w:p w14:paraId="55F5171E" w14:textId="73C135F5" w:rsidR="0078031C" w:rsidRDefault="00C258CE" w:rsidP="0058157D">
            <w:r>
              <w:t>КР1</w:t>
            </w:r>
          </w:p>
        </w:tc>
      </w:tr>
      <w:tr w:rsidR="0078031C" w14:paraId="76B80B05" w14:textId="3684C0C7" w:rsidTr="0078031C">
        <w:tc>
          <w:tcPr>
            <w:tcW w:w="535" w:type="dxa"/>
          </w:tcPr>
          <w:p w14:paraId="42AD7EE7" w14:textId="36CD1412" w:rsidR="0078031C" w:rsidRDefault="003B1616" w:rsidP="0058157D">
            <w:r>
              <w:t>20</w:t>
            </w:r>
          </w:p>
        </w:tc>
        <w:tc>
          <w:tcPr>
            <w:tcW w:w="7965" w:type="dxa"/>
          </w:tcPr>
          <w:p w14:paraId="14EA2C74" w14:textId="718267E9" w:rsidR="0078031C" w:rsidRDefault="00820667" w:rsidP="00820667">
            <w:r>
              <w:t xml:space="preserve">Детальная проработка колонн 2-го этажа, за счет которых у Заказчика есть возможность организовать пространство на свое усмотрение. Данный </w:t>
            </w:r>
            <w:r w:rsidR="00A446C0">
              <w:t xml:space="preserve">лист </w:t>
            </w:r>
            <w:r>
              <w:t xml:space="preserve">содержит все </w:t>
            </w:r>
            <w:r w:rsidR="00A446C0">
              <w:t xml:space="preserve">элементы армирования и </w:t>
            </w:r>
            <w:r>
              <w:t>спецификацию</w:t>
            </w:r>
          </w:p>
        </w:tc>
        <w:tc>
          <w:tcPr>
            <w:tcW w:w="1134" w:type="dxa"/>
          </w:tcPr>
          <w:p w14:paraId="1DE454D5" w14:textId="53A91427" w:rsidR="0078031C" w:rsidRDefault="00C258CE" w:rsidP="0058157D">
            <w:r>
              <w:t>КР1</w:t>
            </w:r>
          </w:p>
        </w:tc>
      </w:tr>
      <w:tr w:rsidR="0078031C" w14:paraId="408D3196" w14:textId="5B972E3E" w:rsidTr="0078031C">
        <w:tc>
          <w:tcPr>
            <w:tcW w:w="535" w:type="dxa"/>
          </w:tcPr>
          <w:p w14:paraId="0D8BB774" w14:textId="022D2CC3" w:rsidR="0078031C" w:rsidRDefault="003B1616" w:rsidP="0058157D">
            <w:r>
              <w:t>21-22</w:t>
            </w:r>
          </w:p>
        </w:tc>
        <w:tc>
          <w:tcPr>
            <w:tcW w:w="7965" w:type="dxa"/>
          </w:tcPr>
          <w:p w14:paraId="4409A1B3" w14:textId="11F2BA72" w:rsidR="0078031C" w:rsidRDefault="00820667" w:rsidP="0058157D">
            <w:r>
              <w:t>В проекте предусмотрены большие витражные конструкции и окна трапециевидной формы, чтобы витражные конструкции прослужили долгое время, разработаны данные листы с деталировкой перемычек над проемами.</w:t>
            </w:r>
          </w:p>
        </w:tc>
        <w:tc>
          <w:tcPr>
            <w:tcW w:w="1134" w:type="dxa"/>
          </w:tcPr>
          <w:p w14:paraId="51D5E992" w14:textId="700A0058" w:rsidR="0078031C" w:rsidRDefault="00C258CE" w:rsidP="00820667">
            <w:r>
              <w:t>КР</w:t>
            </w:r>
            <w:r w:rsidR="00820667">
              <w:t>1</w:t>
            </w:r>
          </w:p>
        </w:tc>
      </w:tr>
      <w:tr w:rsidR="00820667" w14:paraId="16D1B0A0" w14:textId="77777777" w:rsidTr="0078031C">
        <w:tc>
          <w:tcPr>
            <w:tcW w:w="535" w:type="dxa"/>
          </w:tcPr>
          <w:p w14:paraId="4768E2E2" w14:textId="1401CC1B" w:rsidR="00820667" w:rsidRDefault="0012425E" w:rsidP="003B1616">
            <w:r>
              <w:t>2</w:t>
            </w:r>
            <w:r w:rsidR="003B1616">
              <w:t>3</w:t>
            </w:r>
          </w:p>
        </w:tc>
        <w:tc>
          <w:tcPr>
            <w:tcW w:w="7965" w:type="dxa"/>
          </w:tcPr>
          <w:p w14:paraId="1DD4E367" w14:textId="65245A53" w:rsidR="00820667" w:rsidRDefault="00820667" w:rsidP="0058157D">
            <w:r>
              <w:t>Лестница – неотъемлемая часть 2х этажного дома. Деталировка армирования монолитной лестницы.</w:t>
            </w:r>
          </w:p>
        </w:tc>
        <w:tc>
          <w:tcPr>
            <w:tcW w:w="1134" w:type="dxa"/>
          </w:tcPr>
          <w:p w14:paraId="0B249E18" w14:textId="1B548404" w:rsidR="00820667" w:rsidRDefault="00820667" w:rsidP="00820667">
            <w:r>
              <w:t>КР1</w:t>
            </w:r>
          </w:p>
        </w:tc>
      </w:tr>
      <w:tr w:rsidR="0078031C" w14:paraId="1F52C1D3" w14:textId="166E7935" w:rsidTr="0078031C">
        <w:tc>
          <w:tcPr>
            <w:tcW w:w="535" w:type="dxa"/>
          </w:tcPr>
          <w:p w14:paraId="03B40E01" w14:textId="4BF3F575" w:rsidR="0078031C" w:rsidRDefault="003B1616" w:rsidP="0058157D">
            <w:r>
              <w:t>24</w:t>
            </w:r>
          </w:p>
        </w:tc>
        <w:tc>
          <w:tcPr>
            <w:tcW w:w="7965" w:type="dxa"/>
          </w:tcPr>
          <w:p w14:paraId="2D89ECEB" w14:textId="180397B8" w:rsidR="0078031C" w:rsidRDefault="00A446C0" w:rsidP="0058157D">
            <w:r>
              <w:t>3</w:t>
            </w:r>
            <w:r>
              <w:rPr>
                <w:lang w:val="en-US"/>
              </w:rPr>
              <w:t>D</w:t>
            </w:r>
            <w:r w:rsidRPr="00A446C0">
              <w:t xml:space="preserve"> </w:t>
            </w:r>
            <w:r>
              <w:t>вид элементов стропильной системы позволяет понять весь пространственный каркас будущей кровли</w:t>
            </w:r>
          </w:p>
        </w:tc>
        <w:tc>
          <w:tcPr>
            <w:tcW w:w="1134" w:type="dxa"/>
          </w:tcPr>
          <w:p w14:paraId="272CA0B3" w14:textId="40E253B1" w:rsidR="0078031C" w:rsidRDefault="00C258CE" w:rsidP="0058157D">
            <w:r>
              <w:t>КР2</w:t>
            </w:r>
          </w:p>
        </w:tc>
      </w:tr>
      <w:tr w:rsidR="0078031C" w14:paraId="5FB3DE37" w14:textId="761DC093" w:rsidTr="0078031C">
        <w:tc>
          <w:tcPr>
            <w:tcW w:w="535" w:type="dxa"/>
          </w:tcPr>
          <w:p w14:paraId="594FCED5" w14:textId="00C5BC86" w:rsidR="0078031C" w:rsidRDefault="0078031C" w:rsidP="003B1616">
            <w:r>
              <w:t>2</w:t>
            </w:r>
            <w:r w:rsidR="003B1616">
              <w:t>5</w:t>
            </w:r>
          </w:p>
        </w:tc>
        <w:tc>
          <w:tcPr>
            <w:tcW w:w="7965" w:type="dxa"/>
          </w:tcPr>
          <w:p w14:paraId="65BEB1B2" w14:textId="29C9DFB7" w:rsidR="0078031C" w:rsidRDefault="0012425E" w:rsidP="0012425E">
            <w:r>
              <w:t>Фермы. Чтобы большой навес смотрелся максимально просторным, без дополнительных опор в центре площадки, проектом предусмотрен монтаж деревянных ферм, разработанных специалистами.</w:t>
            </w:r>
          </w:p>
        </w:tc>
        <w:tc>
          <w:tcPr>
            <w:tcW w:w="1134" w:type="dxa"/>
          </w:tcPr>
          <w:p w14:paraId="6E71C787" w14:textId="44DF2B21" w:rsidR="0078031C" w:rsidRDefault="003B1616" w:rsidP="0058157D">
            <w:r>
              <w:t>КР2</w:t>
            </w:r>
          </w:p>
        </w:tc>
      </w:tr>
      <w:tr w:rsidR="0078031C" w14:paraId="085BB044" w14:textId="5E28F3BC" w:rsidTr="0078031C">
        <w:tc>
          <w:tcPr>
            <w:tcW w:w="535" w:type="dxa"/>
          </w:tcPr>
          <w:p w14:paraId="190BC9D9" w14:textId="2FEE863D" w:rsidR="0078031C" w:rsidRDefault="0078031C" w:rsidP="003B1616">
            <w:r>
              <w:t>2</w:t>
            </w:r>
            <w:r w:rsidR="003B1616">
              <w:t>6</w:t>
            </w:r>
          </w:p>
        </w:tc>
        <w:tc>
          <w:tcPr>
            <w:tcW w:w="7965" w:type="dxa"/>
          </w:tcPr>
          <w:p w14:paraId="744B507D" w14:textId="7F6463EF" w:rsidR="0078031C" w:rsidRDefault="00DC1278" w:rsidP="0058157D">
            <w:r>
              <w:t>Схема наружных сетей позволяет заранее предусмотреть все закладные и выполнить устройство всех необходимых систем</w:t>
            </w:r>
          </w:p>
        </w:tc>
        <w:tc>
          <w:tcPr>
            <w:tcW w:w="1134" w:type="dxa"/>
          </w:tcPr>
          <w:p w14:paraId="641B6A6E" w14:textId="5EE9DC2C" w:rsidR="0078031C" w:rsidRDefault="00C258CE" w:rsidP="0058157D">
            <w:r>
              <w:t>НС</w:t>
            </w:r>
          </w:p>
        </w:tc>
      </w:tr>
      <w:tr w:rsidR="0012425E" w14:paraId="2B13C8D9" w14:textId="77777777" w:rsidTr="0078031C">
        <w:tc>
          <w:tcPr>
            <w:tcW w:w="535" w:type="dxa"/>
          </w:tcPr>
          <w:p w14:paraId="470C35C5" w14:textId="6924827E" w:rsidR="0012425E" w:rsidRDefault="003B1616" w:rsidP="003B1616">
            <w:r>
              <w:t>27</w:t>
            </w:r>
          </w:p>
        </w:tc>
        <w:tc>
          <w:tcPr>
            <w:tcW w:w="7965" w:type="dxa"/>
          </w:tcPr>
          <w:p w14:paraId="3A77A44D" w14:textId="75EF6511" w:rsidR="0012425E" w:rsidRDefault="0012425E" w:rsidP="0012425E">
            <w:r>
              <w:t>Схемы подключения колодца и септика. Своеобразный разрез колодцев дает четкое понимание, на каких отметках осуществляется ввод и выход конкретной сети, установка насосов.</w:t>
            </w:r>
          </w:p>
        </w:tc>
        <w:tc>
          <w:tcPr>
            <w:tcW w:w="1134" w:type="dxa"/>
          </w:tcPr>
          <w:p w14:paraId="1AE700BB" w14:textId="37D3B22E" w:rsidR="0012425E" w:rsidRDefault="003B1616" w:rsidP="0058157D">
            <w:r>
              <w:t>НС</w:t>
            </w:r>
          </w:p>
        </w:tc>
      </w:tr>
      <w:tr w:rsidR="0078031C" w14:paraId="0E305771" w14:textId="0ACEF6D3" w:rsidTr="0078031C">
        <w:tc>
          <w:tcPr>
            <w:tcW w:w="535" w:type="dxa"/>
          </w:tcPr>
          <w:p w14:paraId="4085E710" w14:textId="2CB506D4" w:rsidR="0078031C" w:rsidRDefault="0012425E" w:rsidP="003B1616">
            <w:r>
              <w:t>2</w:t>
            </w:r>
            <w:r w:rsidR="003B1616">
              <w:t>8</w:t>
            </w:r>
          </w:p>
        </w:tc>
        <w:tc>
          <w:tcPr>
            <w:tcW w:w="7965" w:type="dxa"/>
          </w:tcPr>
          <w:p w14:paraId="6BFE19CA" w14:textId="2E34F9E4" w:rsidR="0078031C" w:rsidRDefault="00DC1278" w:rsidP="0058157D">
            <w:r>
              <w:t>Спецификация содержит все необходимые материалы, которым можно пользоваться как списком покупок в магазин</w:t>
            </w:r>
          </w:p>
        </w:tc>
        <w:tc>
          <w:tcPr>
            <w:tcW w:w="1134" w:type="dxa"/>
          </w:tcPr>
          <w:p w14:paraId="40DFAF9B" w14:textId="3115B149" w:rsidR="00C258CE" w:rsidRDefault="00C258CE" w:rsidP="0058157D">
            <w:r>
              <w:t>НС</w:t>
            </w:r>
          </w:p>
        </w:tc>
      </w:tr>
    </w:tbl>
    <w:p w14:paraId="2D4B19D9" w14:textId="77777777" w:rsidR="00032CB6" w:rsidRDefault="00032CB6"/>
    <w:sectPr w:rsidR="00032CB6" w:rsidSect="0078031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3D"/>
    <w:rsid w:val="00032CB6"/>
    <w:rsid w:val="001112A9"/>
    <w:rsid w:val="0012425E"/>
    <w:rsid w:val="0022364B"/>
    <w:rsid w:val="002B5E3D"/>
    <w:rsid w:val="002C23C4"/>
    <w:rsid w:val="002E1684"/>
    <w:rsid w:val="002F66D8"/>
    <w:rsid w:val="00381CB9"/>
    <w:rsid w:val="003B1616"/>
    <w:rsid w:val="003F621C"/>
    <w:rsid w:val="00404CE9"/>
    <w:rsid w:val="00424AC2"/>
    <w:rsid w:val="004367E1"/>
    <w:rsid w:val="0058157D"/>
    <w:rsid w:val="005E0AA3"/>
    <w:rsid w:val="00676FB9"/>
    <w:rsid w:val="007176C8"/>
    <w:rsid w:val="0078031C"/>
    <w:rsid w:val="00801E56"/>
    <w:rsid w:val="00820667"/>
    <w:rsid w:val="00A446C0"/>
    <w:rsid w:val="00A65642"/>
    <w:rsid w:val="00BD5BC5"/>
    <w:rsid w:val="00C258CE"/>
    <w:rsid w:val="00C263BD"/>
    <w:rsid w:val="00C44A05"/>
    <w:rsid w:val="00CB08FC"/>
    <w:rsid w:val="00DC1278"/>
    <w:rsid w:val="00DE7BDB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CF13F"/>
  <w15:chartTrackingRefBased/>
  <w15:docId w15:val="{3FF5B079-7157-49FA-9F13-567E5AD6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roofp</dc:creator>
  <cp:keywords/>
  <dc:description/>
  <cp:lastModifiedBy>Алина</cp:lastModifiedBy>
  <cp:revision>2</cp:revision>
  <dcterms:created xsi:type="dcterms:W3CDTF">2025-04-08T08:20:00Z</dcterms:created>
  <dcterms:modified xsi:type="dcterms:W3CDTF">2025-04-08T08:20:00Z</dcterms:modified>
</cp:coreProperties>
</file>