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FBCE9" w14:textId="77777777" w:rsidR="00F858E2" w:rsidRDefault="00F858E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38"/>
        <w:gridCol w:w="6561"/>
        <w:gridCol w:w="1035"/>
      </w:tblGrid>
      <w:tr w:rsidR="0078031C" w14:paraId="606D85AA" w14:textId="5824CE9E" w:rsidTr="0078031C">
        <w:tc>
          <w:tcPr>
            <w:tcW w:w="9634" w:type="dxa"/>
            <w:gridSpan w:val="3"/>
          </w:tcPr>
          <w:p w14:paraId="031A6FE4" w14:textId="7DA8E8FA" w:rsidR="0078031C" w:rsidRDefault="0078031C">
            <w:r>
              <w:t xml:space="preserve">Наименование объекта: Индивидуальный </w:t>
            </w:r>
            <w:r w:rsidR="008E7641">
              <w:t>одно</w:t>
            </w:r>
            <w:r w:rsidR="002C23C4">
              <w:t xml:space="preserve">этажный </w:t>
            </w:r>
            <w:r>
              <w:t xml:space="preserve">жилой дом в </w:t>
            </w:r>
            <w:r w:rsidR="008E7641">
              <w:t>Московской области</w:t>
            </w:r>
            <w:r w:rsidR="00C263BD">
              <w:t>.</w:t>
            </w:r>
          </w:p>
          <w:p w14:paraId="28432F22" w14:textId="2F23A553" w:rsidR="0078031C" w:rsidRDefault="0078031C">
            <w:r>
              <w:t xml:space="preserve">Дата начала разработки </w:t>
            </w:r>
            <w:r w:rsidR="00801E56">
              <w:t xml:space="preserve">проектной документации </w:t>
            </w:r>
            <w:r>
              <w:t xml:space="preserve">– </w:t>
            </w:r>
            <w:r w:rsidR="008E7641">
              <w:t>декабрь</w:t>
            </w:r>
            <w:r>
              <w:t xml:space="preserve"> 202</w:t>
            </w:r>
            <w:r w:rsidR="00C263BD">
              <w:t>4</w:t>
            </w:r>
          </w:p>
          <w:p w14:paraId="3473F2C3" w14:textId="209ECFA0" w:rsidR="0078031C" w:rsidRDefault="0078031C">
            <w:r>
              <w:t>Срок разработки</w:t>
            </w:r>
            <w:r w:rsidR="00C263BD">
              <w:t xml:space="preserve"> проектной документации</w:t>
            </w:r>
            <w:r>
              <w:t xml:space="preserve"> – </w:t>
            </w:r>
            <w:r w:rsidR="008E7641">
              <w:t>3</w:t>
            </w:r>
            <w:r>
              <w:t xml:space="preserve"> месяца</w:t>
            </w:r>
          </w:p>
          <w:p w14:paraId="5F34F14A" w14:textId="3BE7DE03" w:rsidR="0078031C" w:rsidRDefault="0078031C">
            <w:r>
              <w:t xml:space="preserve">Разрабатываемые разделы: Архитектурные </w:t>
            </w:r>
            <w:r w:rsidR="00C263BD">
              <w:t xml:space="preserve">решения, </w:t>
            </w:r>
            <w:r w:rsidR="00801E56">
              <w:t>К</w:t>
            </w:r>
            <w:r w:rsidR="00C263BD">
              <w:t>онструктивные решения, Наружные сети.</w:t>
            </w:r>
          </w:p>
          <w:p w14:paraId="5F60FDE9" w14:textId="74E36678" w:rsidR="0078031C" w:rsidRDefault="007A0C0F">
            <w:r>
              <w:t>Несколько лет назад</w:t>
            </w:r>
            <w:r w:rsidR="008E7641">
              <w:t xml:space="preserve"> с </w:t>
            </w:r>
            <w:r w:rsidR="00C263BD">
              <w:t>Заказчик</w:t>
            </w:r>
            <w:r w:rsidR="008E7641">
              <w:t>ом</w:t>
            </w:r>
            <w:r w:rsidR="00C263BD">
              <w:t xml:space="preserve"> разрабатывал</w:t>
            </w:r>
            <w:r w:rsidR="008E7641">
              <w:t>ся</w:t>
            </w:r>
            <w:r w:rsidR="00C263BD">
              <w:t xml:space="preserve"> </w:t>
            </w:r>
            <w:r w:rsidR="008E7641">
              <w:t>2х этажный дом с цокольным этажом</w:t>
            </w:r>
            <w:r w:rsidR="00C263BD">
              <w:t>.</w:t>
            </w:r>
            <w:r w:rsidR="008E7641">
              <w:t xml:space="preserve"> Документация в объеме Архитектурных и Конструктивных решений была передана Заказчику. Но по определенным причинам стройка дома так и не началась.</w:t>
            </w:r>
          </w:p>
          <w:p w14:paraId="4C05ED06" w14:textId="37E4FF8E" w:rsidR="008E7641" w:rsidRDefault="008E7641">
            <w:r>
              <w:t xml:space="preserve">Спустя 2 года Заказчик вернулся в проектную организацию с просьбой переработать существующий проект, уменьшив спроектированный ранее дом и поменять концепцию внешнего вида. </w:t>
            </w:r>
          </w:p>
          <w:p w14:paraId="26F9AD1C" w14:textId="19507B3D" w:rsidR="0078031C" w:rsidRDefault="00286BF9">
            <w:r>
              <w:t>Первоначальный проект предполагал наличие балкона на 2м этаже и плоскую неэксплуатируемую кровлю. По новым требованиям для дома такой сложной геометрической формы необходимо было продумать 2скатную кровлю с холодным чердаком. Внутренняя планировка 1го и цокольного этажей практически осталась неизменной, за исключением некоторых моментов:</w:t>
            </w:r>
          </w:p>
          <w:p w14:paraId="3F94873C" w14:textId="65821326" w:rsidR="00286BF9" w:rsidRDefault="00286BF9">
            <w:r>
              <w:t>- в цокольном этаже изменилось расположение индивидуального теплового пункта и перенесена лестница;</w:t>
            </w:r>
          </w:p>
          <w:p w14:paraId="4014EBDA" w14:textId="7B3619A0" w:rsidR="00286BF9" w:rsidRDefault="00286BF9">
            <w:r>
              <w:t>- на 1м этаже, где планировалась первоначально межэтажная лестница, появилась спальня;</w:t>
            </w:r>
          </w:p>
          <w:p w14:paraId="4A2574BE" w14:textId="04ADF65E" w:rsidR="00286BF9" w:rsidRDefault="00286BF9">
            <w:r>
              <w:t>- над террасой спроектирован навес;</w:t>
            </w:r>
          </w:p>
          <w:p w14:paraId="20D12681" w14:textId="589F4EAF" w:rsidR="00286BF9" w:rsidRDefault="00286BF9">
            <w:r>
              <w:t>- в кухне-гостиной отказались от потолка, оставив видимой конструкцию кровли.</w:t>
            </w:r>
          </w:p>
          <w:p w14:paraId="171764BC" w14:textId="5372E05D" w:rsidR="0078031C" w:rsidRDefault="0078031C">
            <w:r>
              <w:t>Ниже в качестве примера приведены некоторые листы проекта (нумерация принята по файлу)</w:t>
            </w:r>
          </w:p>
        </w:tc>
      </w:tr>
      <w:tr w:rsidR="0078031C" w14:paraId="789052D4" w14:textId="778031E5" w:rsidTr="00E04B2D">
        <w:tc>
          <w:tcPr>
            <w:tcW w:w="2038" w:type="dxa"/>
          </w:tcPr>
          <w:p w14:paraId="64ADC7A9" w14:textId="4245C78D" w:rsidR="0078031C" w:rsidRDefault="0078031C">
            <w:r>
              <w:t>1</w:t>
            </w:r>
          </w:p>
        </w:tc>
        <w:tc>
          <w:tcPr>
            <w:tcW w:w="6561" w:type="dxa"/>
          </w:tcPr>
          <w:p w14:paraId="79D196BA" w14:textId="1B301CA2" w:rsidR="0078031C" w:rsidRDefault="0078031C" w:rsidP="009C48B3">
            <w:r>
              <w:t xml:space="preserve">Генплан. </w:t>
            </w:r>
            <w:r w:rsidR="0061764E">
              <w:t xml:space="preserve">Представлен фрагмент участка. </w:t>
            </w:r>
            <w:r>
              <w:t>Данный лист отражает расположение дома на участке с учетом действующих норм по застройке, учтены особенности рельефа</w:t>
            </w:r>
            <w:r w:rsidR="0022364B">
              <w:t>. Участок больш</w:t>
            </w:r>
            <w:r w:rsidR="0061764E">
              <w:t>ой, длинный и узкий,</w:t>
            </w:r>
            <w:r w:rsidR="0022364B">
              <w:t xml:space="preserve"> </w:t>
            </w:r>
            <w:r w:rsidR="00676FB9">
              <w:t xml:space="preserve">сложной многоугольной формы, </w:t>
            </w:r>
            <w:r w:rsidR="0061764E">
              <w:t xml:space="preserve">что послужило </w:t>
            </w:r>
            <w:r w:rsidR="009C48B3">
              <w:t xml:space="preserve">к </w:t>
            </w:r>
            <w:r w:rsidR="0061764E">
              <w:t>выбор</w:t>
            </w:r>
            <w:r w:rsidR="009C48B3">
              <w:t>у</w:t>
            </w:r>
            <w:r w:rsidR="0061764E">
              <w:t xml:space="preserve"> контура дома. Н</w:t>
            </w:r>
            <w:r w:rsidR="0022364B">
              <w:t xml:space="preserve">а генплане </w:t>
            </w:r>
            <w:r w:rsidR="0061764E">
              <w:t>о</w:t>
            </w:r>
            <w:r w:rsidR="0022364B">
              <w:t>тображен</w:t>
            </w:r>
            <w:r w:rsidR="0061764E">
              <w:t>ы</w:t>
            </w:r>
            <w:r w:rsidR="0022364B">
              <w:t xml:space="preserve"> проектируемы</w:t>
            </w:r>
            <w:r w:rsidR="0061764E">
              <w:t>е и существующие сети</w:t>
            </w:r>
            <w:r w:rsidR="0022364B">
              <w:t>.</w:t>
            </w:r>
          </w:p>
        </w:tc>
        <w:tc>
          <w:tcPr>
            <w:tcW w:w="1035" w:type="dxa"/>
          </w:tcPr>
          <w:p w14:paraId="0C0727D7" w14:textId="79F71883" w:rsidR="0078031C" w:rsidRDefault="0078031C">
            <w:r>
              <w:t>АР</w:t>
            </w:r>
          </w:p>
        </w:tc>
      </w:tr>
      <w:tr w:rsidR="0078031C" w14:paraId="19374CA1" w14:textId="09900A26" w:rsidTr="00E04B2D">
        <w:tc>
          <w:tcPr>
            <w:tcW w:w="2038" w:type="dxa"/>
          </w:tcPr>
          <w:p w14:paraId="53C6998F" w14:textId="0A0539C7" w:rsidR="0078031C" w:rsidRDefault="0078031C">
            <w:r>
              <w:t>2</w:t>
            </w:r>
          </w:p>
        </w:tc>
        <w:tc>
          <w:tcPr>
            <w:tcW w:w="6561" w:type="dxa"/>
          </w:tcPr>
          <w:p w14:paraId="04FDD73F" w14:textId="3C994630" w:rsidR="0078031C" w:rsidRPr="004367E1" w:rsidRDefault="0078031C" w:rsidP="003C790B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</w:t>
            </w:r>
            <w:r w:rsidR="003C790B">
              <w:t xml:space="preserve"> </w:t>
            </w:r>
            <w:r w:rsidR="0061764E">
              <w:t>Представлен первоначальный вариант 2этажного дома.</w:t>
            </w:r>
          </w:p>
        </w:tc>
        <w:tc>
          <w:tcPr>
            <w:tcW w:w="1035" w:type="dxa"/>
          </w:tcPr>
          <w:p w14:paraId="75E1F944" w14:textId="677A1D7C" w:rsidR="0078031C" w:rsidRPr="004367E1" w:rsidRDefault="0078031C">
            <w:r>
              <w:t>АР</w:t>
            </w:r>
          </w:p>
        </w:tc>
      </w:tr>
      <w:tr w:rsidR="0078031C" w14:paraId="5B2C9474" w14:textId="79249F02" w:rsidTr="00E04B2D">
        <w:tc>
          <w:tcPr>
            <w:tcW w:w="2038" w:type="dxa"/>
          </w:tcPr>
          <w:p w14:paraId="79836D90" w14:textId="05863AB3" w:rsidR="0078031C" w:rsidRDefault="0078031C">
            <w:r>
              <w:t>3</w:t>
            </w:r>
          </w:p>
        </w:tc>
        <w:tc>
          <w:tcPr>
            <w:tcW w:w="6561" w:type="dxa"/>
          </w:tcPr>
          <w:p w14:paraId="420F2C8A" w14:textId="5F2A6B71" w:rsidR="0078031C" w:rsidRDefault="0078031C" w:rsidP="0061764E">
            <w:r w:rsidRPr="004367E1">
              <w:t>3</w:t>
            </w:r>
            <w:r>
              <w:rPr>
                <w:lang w:val="en-US"/>
              </w:rPr>
              <w:t>D</w:t>
            </w:r>
            <w:r w:rsidR="003C790B">
              <w:t xml:space="preserve"> визуализация. Вид 1</w:t>
            </w:r>
            <w:r>
              <w:t>.</w:t>
            </w:r>
            <w:r w:rsidR="003F621C">
              <w:t xml:space="preserve"> </w:t>
            </w:r>
            <w:r w:rsidR="0061764E" w:rsidRPr="0061764E">
              <w:t xml:space="preserve">На данном листе отражен главный фасад. Посадка </w:t>
            </w:r>
            <w:r w:rsidR="0061764E">
              <w:t>дома</w:t>
            </w:r>
            <w:r w:rsidR="0061764E" w:rsidRPr="0061764E">
              <w:t xml:space="preserve"> </w:t>
            </w:r>
            <w:r w:rsidR="0061764E">
              <w:t xml:space="preserve">предусматривает </w:t>
            </w:r>
            <w:r w:rsidR="0061764E" w:rsidRPr="0061764E">
              <w:t>въезд</w:t>
            </w:r>
            <w:r w:rsidR="0061764E">
              <w:t xml:space="preserve"> на участок вдали от дома, со стороны главного фасада</w:t>
            </w:r>
            <w:r w:rsidR="0061764E" w:rsidRPr="0061764E">
              <w:t>.</w:t>
            </w:r>
            <w:r w:rsidR="0061764E">
              <w:t xml:space="preserve"> Боковой фасад выходит на второстепенную калитку.</w:t>
            </w:r>
            <w:r w:rsidR="0061764E" w:rsidRPr="0061764E">
              <w:t xml:space="preserve"> Весь вид на </w:t>
            </w:r>
            <w:r w:rsidR="0061764E">
              <w:t xml:space="preserve">участок </w:t>
            </w:r>
            <w:r w:rsidR="0061764E" w:rsidRPr="0061764E">
              <w:t xml:space="preserve">открывается </w:t>
            </w:r>
            <w:r w:rsidR="0061764E">
              <w:t>из витражного окна кухни-гостиной и с террасы.</w:t>
            </w:r>
          </w:p>
        </w:tc>
        <w:tc>
          <w:tcPr>
            <w:tcW w:w="1035" w:type="dxa"/>
          </w:tcPr>
          <w:p w14:paraId="0CF512EE" w14:textId="2E0E7966" w:rsidR="0078031C" w:rsidRPr="004367E1" w:rsidRDefault="0078031C">
            <w:r>
              <w:t>АР</w:t>
            </w:r>
          </w:p>
        </w:tc>
      </w:tr>
      <w:tr w:rsidR="0078031C" w14:paraId="2CF64413" w14:textId="30E3EA09" w:rsidTr="00E04B2D">
        <w:tc>
          <w:tcPr>
            <w:tcW w:w="2038" w:type="dxa"/>
          </w:tcPr>
          <w:p w14:paraId="58481CAD" w14:textId="0986895F" w:rsidR="0078031C" w:rsidRDefault="0078031C">
            <w:r>
              <w:t>4</w:t>
            </w:r>
          </w:p>
        </w:tc>
        <w:tc>
          <w:tcPr>
            <w:tcW w:w="6561" w:type="dxa"/>
          </w:tcPr>
          <w:p w14:paraId="61810052" w14:textId="412E2E48" w:rsidR="0078031C" w:rsidRDefault="0078031C" w:rsidP="003C790B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визуализация. Вид </w:t>
            </w:r>
            <w:r w:rsidR="003C790B">
              <w:t>2</w:t>
            </w:r>
            <w:r>
              <w:t xml:space="preserve">. </w:t>
            </w:r>
            <w:r w:rsidR="00BD6935">
              <w:t>В</w:t>
            </w:r>
            <w:r w:rsidR="003F621C">
              <w:t>ид</w:t>
            </w:r>
            <w:r w:rsidR="00BD6935">
              <w:t xml:space="preserve"> с противоположного угла дома</w:t>
            </w:r>
            <w:r w:rsidR="003F621C">
              <w:t xml:space="preserve">, охватывает </w:t>
            </w:r>
            <w:r>
              <w:t xml:space="preserve">задний </w:t>
            </w:r>
            <w:r w:rsidR="003F621C">
              <w:t xml:space="preserve">и боковой </w:t>
            </w:r>
            <w:r>
              <w:t>фасад</w:t>
            </w:r>
            <w:r w:rsidR="003F621C">
              <w:t xml:space="preserve"> с </w:t>
            </w:r>
            <w:r w:rsidR="00BD6935">
              <w:t>витражными окнами кухни-гостиной и спален.</w:t>
            </w:r>
            <w:r>
              <w:t xml:space="preserve"> </w:t>
            </w:r>
          </w:p>
        </w:tc>
        <w:tc>
          <w:tcPr>
            <w:tcW w:w="1035" w:type="dxa"/>
          </w:tcPr>
          <w:p w14:paraId="3296303D" w14:textId="7C540BFA" w:rsidR="0078031C" w:rsidRPr="004367E1" w:rsidRDefault="0078031C">
            <w:r>
              <w:t>АР</w:t>
            </w:r>
          </w:p>
        </w:tc>
      </w:tr>
      <w:tr w:rsidR="0078031C" w14:paraId="00985DB2" w14:textId="46C56D40" w:rsidTr="00E04B2D">
        <w:tc>
          <w:tcPr>
            <w:tcW w:w="2038" w:type="dxa"/>
          </w:tcPr>
          <w:p w14:paraId="7E9E5129" w14:textId="0950B8AA" w:rsidR="0078031C" w:rsidRDefault="0078031C">
            <w:r>
              <w:t>5</w:t>
            </w:r>
          </w:p>
        </w:tc>
        <w:tc>
          <w:tcPr>
            <w:tcW w:w="6561" w:type="dxa"/>
          </w:tcPr>
          <w:p w14:paraId="1A9C7DF2" w14:textId="7F585408" w:rsidR="0078031C" w:rsidRDefault="00BD6935" w:rsidP="000867A7">
            <w:r>
              <w:t>План цокольного этажа</w:t>
            </w:r>
            <w:r w:rsidR="000867A7">
              <w:t xml:space="preserve"> -</w:t>
            </w:r>
            <w:r>
              <w:t xml:space="preserve"> предусмотрены все технические помещения дома – ИТП, </w:t>
            </w:r>
            <w:proofErr w:type="spellStart"/>
            <w:r>
              <w:t>постирочная</w:t>
            </w:r>
            <w:proofErr w:type="spellEnd"/>
            <w:r>
              <w:t>, большое кладовое помещение.</w:t>
            </w:r>
          </w:p>
        </w:tc>
        <w:tc>
          <w:tcPr>
            <w:tcW w:w="1035" w:type="dxa"/>
          </w:tcPr>
          <w:p w14:paraId="1EFD08F8" w14:textId="3F5C726D" w:rsidR="0078031C" w:rsidRDefault="0078031C">
            <w:r>
              <w:t>АР</w:t>
            </w:r>
          </w:p>
        </w:tc>
      </w:tr>
      <w:tr w:rsidR="002E1684" w14:paraId="399D28CD" w14:textId="77777777" w:rsidTr="00E04B2D">
        <w:tc>
          <w:tcPr>
            <w:tcW w:w="2038" w:type="dxa"/>
          </w:tcPr>
          <w:p w14:paraId="55174445" w14:textId="5D332207" w:rsidR="002E1684" w:rsidRDefault="002E1684">
            <w:r>
              <w:t>6</w:t>
            </w:r>
          </w:p>
        </w:tc>
        <w:tc>
          <w:tcPr>
            <w:tcW w:w="6561" w:type="dxa"/>
          </w:tcPr>
          <w:p w14:paraId="78A2DE4F" w14:textId="0607E610" w:rsidR="002E1684" w:rsidRDefault="00BD6935" w:rsidP="00BD6935">
            <w:r w:rsidRPr="00BD6935">
              <w:t xml:space="preserve">План с расстановкой мебели. Планировочные решения </w:t>
            </w:r>
            <w:r>
              <w:t>сохранены с первоначального варианта дома, с небольшой корректировкой в части расположения лестницы</w:t>
            </w:r>
            <w:r w:rsidRPr="00BD6935">
              <w:t>.</w:t>
            </w:r>
          </w:p>
        </w:tc>
        <w:tc>
          <w:tcPr>
            <w:tcW w:w="1035" w:type="dxa"/>
          </w:tcPr>
          <w:p w14:paraId="1B377556" w14:textId="0FCFC19B" w:rsidR="002E1684" w:rsidRDefault="00801E56">
            <w:r>
              <w:t>АР</w:t>
            </w:r>
          </w:p>
        </w:tc>
      </w:tr>
      <w:tr w:rsidR="0078031C" w14:paraId="7D433BE0" w14:textId="547CB328" w:rsidTr="00E04B2D">
        <w:tc>
          <w:tcPr>
            <w:tcW w:w="2038" w:type="dxa"/>
          </w:tcPr>
          <w:p w14:paraId="1D227F03" w14:textId="2ED1D18F" w:rsidR="0078031C" w:rsidRDefault="009055CC">
            <w:r>
              <w:t>7</w:t>
            </w:r>
          </w:p>
        </w:tc>
        <w:tc>
          <w:tcPr>
            <w:tcW w:w="6561" w:type="dxa"/>
          </w:tcPr>
          <w:p w14:paraId="4F6F5601" w14:textId="5FF4717B" w:rsidR="0078031C" w:rsidRDefault="0078031C" w:rsidP="00BD6935">
            <w:r>
              <w:t>Разрез</w:t>
            </w:r>
            <w:r w:rsidR="002E1684">
              <w:t>ы</w:t>
            </w:r>
            <w:r>
              <w:t xml:space="preserve"> 1-1</w:t>
            </w:r>
            <w:r w:rsidR="002E1684">
              <w:t xml:space="preserve"> и 2-2</w:t>
            </w:r>
            <w:r>
              <w:t>. Отража</w:t>
            </w:r>
            <w:r w:rsidR="002E1684">
              <w:t>ю</w:t>
            </w:r>
            <w:r>
              <w:t>т высоту этаж</w:t>
            </w:r>
            <w:r w:rsidR="002E1684">
              <w:t>ей</w:t>
            </w:r>
            <w:r>
              <w:t>, отметки коньк</w:t>
            </w:r>
            <w:r w:rsidR="00BD6935">
              <w:t>ов</w:t>
            </w:r>
            <w:r>
              <w:t>, свесов, оконных и дверных проемов, а также пироги основных конструкций</w:t>
            </w:r>
          </w:p>
        </w:tc>
        <w:tc>
          <w:tcPr>
            <w:tcW w:w="1035" w:type="dxa"/>
          </w:tcPr>
          <w:p w14:paraId="4EF1EDC2" w14:textId="57D8AAB4" w:rsidR="0078031C" w:rsidRDefault="0078031C">
            <w:r>
              <w:t>АР</w:t>
            </w:r>
          </w:p>
        </w:tc>
      </w:tr>
      <w:tr w:rsidR="002F66D8" w14:paraId="6D32E1ED" w14:textId="77777777" w:rsidTr="00E04B2D">
        <w:tc>
          <w:tcPr>
            <w:tcW w:w="2038" w:type="dxa"/>
          </w:tcPr>
          <w:p w14:paraId="6C1B5C5A" w14:textId="22D781BA" w:rsidR="002F66D8" w:rsidRDefault="009055CC">
            <w:r>
              <w:t>8</w:t>
            </w:r>
          </w:p>
        </w:tc>
        <w:tc>
          <w:tcPr>
            <w:tcW w:w="6561" w:type="dxa"/>
          </w:tcPr>
          <w:p w14:paraId="70B2D976" w14:textId="108CF518" w:rsidR="002F66D8" w:rsidRDefault="002F66D8" w:rsidP="00BD6935">
            <w:r>
              <w:t>Фасадные виды. Детальная проработка с указанием материалов фасадной отделки, высотными отметками</w:t>
            </w:r>
            <w:r w:rsidR="00BD6935">
              <w:t>. Фасадные виды отражают сочетание каменной и деревянной фактур в отделке.</w:t>
            </w:r>
          </w:p>
        </w:tc>
        <w:tc>
          <w:tcPr>
            <w:tcW w:w="1035" w:type="dxa"/>
          </w:tcPr>
          <w:p w14:paraId="184D6BF2" w14:textId="3F1E6A37" w:rsidR="002F66D8" w:rsidRDefault="00801E56">
            <w:r>
              <w:t>АР</w:t>
            </w:r>
          </w:p>
        </w:tc>
      </w:tr>
      <w:tr w:rsidR="000A704E" w14:paraId="4192812D" w14:textId="77777777" w:rsidTr="00E04B2D">
        <w:tc>
          <w:tcPr>
            <w:tcW w:w="2038" w:type="dxa"/>
          </w:tcPr>
          <w:p w14:paraId="22B23F53" w14:textId="4098742B" w:rsidR="000A704E" w:rsidRDefault="009055CC">
            <w:r>
              <w:t>9</w:t>
            </w:r>
          </w:p>
        </w:tc>
        <w:tc>
          <w:tcPr>
            <w:tcW w:w="6561" w:type="dxa"/>
          </w:tcPr>
          <w:p w14:paraId="2B340B80" w14:textId="7577E258" w:rsidR="000A704E" w:rsidRDefault="000A704E" w:rsidP="00BD6935">
            <w:proofErr w:type="gramStart"/>
            <w:r>
              <w:t>Сечения</w:t>
            </w:r>
            <w:proofErr w:type="gramEnd"/>
            <w:r>
              <w:t xml:space="preserve"> а-а…д-д. Аналог разрезов, более де</w:t>
            </w:r>
            <w:r w:rsidR="000867A7">
              <w:t>тальный в плане размеров, высот, кладке.</w:t>
            </w:r>
          </w:p>
        </w:tc>
        <w:tc>
          <w:tcPr>
            <w:tcW w:w="1035" w:type="dxa"/>
          </w:tcPr>
          <w:p w14:paraId="06A9F7C2" w14:textId="4057E300" w:rsidR="000A704E" w:rsidRDefault="009C48B3">
            <w:r>
              <w:t>АР</w:t>
            </w:r>
          </w:p>
        </w:tc>
      </w:tr>
      <w:tr w:rsidR="0078031C" w14:paraId="742AE120" w14:textId="323AF85B" w:rsidTr="00E04B2D">
        <w:tc>
          <w:tcPr>
            <w:tcW w:w="2038" w:type="dxa"/>
          </w:tcPr>
          <w:p w14:paraId="3B12F16D" w14:textId="45BF6D81" w:rsidR="0078031C" w:rsidRDefault="0012425E" w:rsidP="009055CC">
            <w:r>
              <w:t>10</w:t>
            </w:r>
            <w:r w:rsidR="003B1616">
              <w:t>-1</w:t>
            </w:r>
            <w:r w:rsidR="009055CC">
              <w:t>1</w:t>
            </w:r>
          </w:p>
        </w:tc>
        <w:tc>
          <w:tcPr>
            <w:tcW w:w="6561" w:type="dxa"/>
          </w:tcPr>
          <w:p w14:paraId="60C4ACED" w14:textId="4FFA06FC" w:rsidR="0078031C" w:rsidRDefault="0078031C" w:rsidP="009055CC">
            <w:r>
              <w:t xml:space="preserve">Таблица сбора нагрузок на </w:t>
            </w:r>
            <w:r w:rsidR="002E1684">
              <w:t>плиту</w:t>
            </w:r>
            <w:r>
              <w:t xml:space="preserve"> </w:t>
            </w:r>
            <w:r w:rsidR="009055CC">
              <w:t>перекрытия 1-го этажа</w:t>
            </w:r>
            <w:r>
              <w:t xml:space="preserve"> отражает наш серьезный подход к проектированию. На каждом </w:t>
            </w:r>
            <w:r>
              <w:lastRenderedPageBreak/>
              <w:t>проектируемом объекте обязательно выполняются поверочные расчеты. Учитываются все возможные нагрузки и добавляются коэффициенты запаса в соответствии с методикой расчета.</w:t>
            </w:r>
          </w:p>
        </w:tc>
        <w:tc>
          <w:tcPr>
            <w:tcW w:w="1035" w:type="dxa"/>
          </w:tcPr>
          <w:p w14:paraId="1B567C79" w14:textId="27310217" w:rsidR="0078031C" w:rsidRDefault="0078031C">
            <w:r>
              <w:lastRenderedPageBreak/>
              <w:t>РР</w:t>
            </w:r>
          </w:p>
        </w:tc>
      </w:tr>
      <w:tr w:rsidR="0078031C" w14:paraId="03CF0E41" w14:textId="5195B1FD" w:rsidTr="00E04B2D">
        <w:tc>
          <w:tcPr>
            <w:tcW w:w="2038" w:type="dxa"/>
          </w:tcPr>
          <w:p w14:paraId="43DD62D7" w14:textId="5654CA8B" w:rsidR="0078031C" w:rsidRDefault="00E04B2D" w:rsidP="003B1616">
            <w:r>
              <w:t>12</w:t>
            </w:r>
          </w:p>
        </w:tc>
        <w:tc>
          <w:tcPr>
            <w:tcW w:w="6561" w:type="dxa"/>
          </w:tcPr>
          <w:p w14:paraId="1F25AF9E" w14:textId="042895B3" w:rsidR="0078031C" w:rsidRDefault="0078031C" w:rsidP="009055CC">
            <w:r>
              <w:t xml:space="preserve">После проведения расчета описывают вывод, в котором содержится краткая информация по габаритам и армированию – это является заданием для подготовки рабочих чертежей </w:t>
            </w:r>
            <w:r w:rsidR="002E1684">
              <w:t>плиты</w:t>
            </w:r>
            <w:r>
              <w:t xml:space="preserve"> </w:t>
            </w:r>
            <w:r w:rsidR="009055CC">
              <w:t>перекрытия</w:t>
            </w:r>
          </w:p>
        </w:tc>
        <w:tc>
          <w:tcPr>
            <w:tcW w:w="1035" w:type="dxa"/>
          </w:tcPr>
          <w:p w14:paraId="76DA262D" w14:textId="4680A4D3" w:rsidR="0078031C" w:rsidRDefault="0078031C">
            <w:r>
              <w:t>РР</w:t>
            </w:r>
          </w:p>
        </w:tc>
      </w:tr>
      <w:tr w:rsidR="0078031C" w14:paraId="644574CF" w14:textId="63F47575" w:rsidTr="00E04B2D">
        <w:tc>
          <w:tcPr>
            <w:tcW w:w="2038" w:type="dxa"/>
          </w:tcPr>
          <w:p w14:paraId="319D53E0" w14:textId="0F79926C" w:rsidR="0078031C" w:rsidRDefault="003B1616" w:rsidP="00E04B2D">
            <w:r>
              <w:t>1</w:t>
            </w:r>
            <w:r w:rsidR="00E04B2D">
              <w:t>3</w:t>
            </w:r>
          </w:p>
        </w:tc>
        <w:tc>
          <w:tcPr>
            <w:tcW w:w="6561" w:type="dxa"/>
          </w:tcPr>
          <w:p w14:paraId="7BA7827A" w14:textId="07C8D44C" w:rsidR="0078031C" w:rsidRDefault="0078031C" w:rsidP="00CB08FC">
            <w:r>
              <w:t xml:space="preserve">На данном листе </w:t>
            </w:r>
            <w:r w:rsidR="00CB08FC">
              <w:t xml:space="preserve">показана отправная точка строительства – котлован. Просчитаны все высотные отметки для устройства подушки фундамента, угол откопки котлована. На данном этапе закладываются закладные детали будущей инженерной сети </w:t>
            </w:r>
            <w:proofErr w:type="gramStart"/>
            <w:r w:rsidR="00CB08FC">
              <w:t>дома</w:t>
            </w:r>
            <w:r w:rsidR="00A84FF7">
              <w:t xml:space="preserve">  (</w:t>
            </w:r>
            <w:proofErr w:type="gramEnd"/>
            <w:r w:rsidR="00A84FF7">
              <w:t>КР0.1</w:t>
            </w:r>
            <w:r w:rsidR="00A84FF7">
              <w:t>)</w:t>
            </w:r>
            <w:r w:rsidR="00CB08FC">
              <w:t>.</w:t>
            </w:r>
          </w:p>
        </w:tc>
        <w:tc>
          <w:tcPr>
            <w:tcW w:w="1035" w:type="dxa"/>
          </w:tcPr>
          <w:p w14:paraId="344B03CA" w14:textId="1F005143" w:rsidR="0078031C" w:rsidRDefault="0078031C" w:rsidP="0058157D"/>
        </w:tc>
      </w:tr>
      <w:tr w:rsidR="0078031C" w14:paraId="398A5F2E" w14:textId="3CDD20A5" w:rsidTr="00E04B2D">
        <w:tc>
          <w:tcPr>
            <w:tcW w:w="2038" w:type="dxa"/>
          </w:tcPr>
          <w:p w14:paraId="1A66231D" w14:textId="170A8A47" w:rsidR="0078031C" w:rsidRDefault="0012425E" w:rsidP="00E04B2D">
            <w:r>
              <w:t>1</w:t>
            </w:r>
            <w:r w:rsidR="00E04B2D">
              <w:t>4</w:t>
            </w:r>
          </w:p>
        </w:tc>
        <w:tc>
          <w:tcPr>
            <w:tcW w:w="6561" w:type="dxa"/>
          </w:tcPr>
          <w:p w14:paraId="5B5DD392" w14:textId="5ACD59B0" w:rsidR="0078031C" w:rsidRDefault="0092449C" w:rsidP="0092449C">
            <w:r>
              <w:t>Схема расположения стен цокольного этажа. Детально промаркированный план, с четкими привязками всех проемов, отверстий и прочего. Ведомость проемов отражает все высотные отметки, относящиеся к устройству проемов цокольного этажа, и их количеству.</w:t>
            </w:r>
          </w:p>
        </w:tc>
        <w:tc>
          <w:tcPr>
            <w:tcW w:w="1035" w:type="dxa"/>
          </w:tcPr>
          <w:p w14:paraId="0A3A1FA1" w14:textId="7BC10E02" w:rsidR="0078031C" w:rsidRDefault="00C258CE" w:rsidP="0058157D">
            <w:r>
              <w:t>КР0</w:t>
            </w:r>
            <w:r w:rsidR="004609BB">
              <w:t>.1</w:t>
            </w:r>
          </w:p>
        </w:tc>
      </w:tr>
      <w:tr w:rsidR="0078031C" w14:paraId="5410A5B2" w14:textId="72DC141D" w:rsidTr="00E04B2D">
        <w:tc>
          <w:tcPr>
            <w:tcW w:w="2038" w:type="dxa"/>
          </w:tcPr>
          <w:p w14:paraId="0C724B12" w14:textId="418C9C3E" w:rsidR="0078031C" w:rsidRDefault="0012425E" w:rsidP="00E04B2D">
            <w:r>
              <w:t>1</w:t>
            </w:r>
            <w:r w:rsidR="00E04B2D">
              <w:t>5</w:t>
            </w:r>
          </w:p>
        </w:tc>
        <w:tc>
          <w:tcPr>
            <w:tcW w:w="6561" w:type="dxa"/>
          </w:tcPr>
          <w:p w14:paraId="17B69F79" w14:textId="521E67B7" w:rsidR="0078031C" w:rsidRPr="00C258CE" w:rsidRDefault="00CB08FC" w:rsidP="0092449C">
            <w:r>
              <w:t>Разрез</w:t>
            </w:r>
            <w:r w:rsidR="0092449C">
              <w:t xml:space="preserve"> 4-4…6-6. Деталировка армирования стен цокольного этажа, с учетом выступов, проемов.</w:t>
            </w:r>
          </w:p>
        </w:tc>
        <w:tc>
          <w:tcPr>
            <w:tcW w:w="1035" w:type="dxa"/>
          </w:tcPr>
          <w:p w14:paraId="7FFC9850" w14:textId="08C49DD7" w:rsidR="0078031C" w:rsidRDefault="00C258CE" w:rsidP="0058157D">
            <w:r>
              <w:t>КР0</w:t>
            </w:r>
            <w:r w:rsidR="004609BB">
              <w:t>.1</w:t>
            </w:r>
          </w:p>
        </w:tc>
      </w:tr>
      <w:tr w:rsidR="0078031C" w14:paraId="10D761A9" w14:textId="186C37F7" w:rsidTr="00E04B2D">
        <w:tc>
          <w:tcPr>
            <w:tcW w:w="2038" w:type="dxa"/>
          </w:tcPr>
          <w:p w14:paraId="1DB1751C" w14:textId="2D9196A7" w:rsidR="0078031C" w:rsidRDefault="00E04B2D" w:rsidP="003B1616">
            <w:r>
              <w:t>16</w:t>
            </w:r>
          </w:p>
        </w:tc>
        <w:tc>
          <w:tcPr>
            <w:tcW w:w="6561" w:type="dxa"/>
          </w:tcPr>
          <w:p w14:paraId="3BE665AD" w14:textId="7FB76375" w:rsidR="0078031C" w:rsidRDefault="0092449C" w:rsidP="00E85395">
            <w:r>
              <w:t xml:space="preserve">План террасы. Вторая часть раздела КР0 –разработанная терраса отдельно стоящая, из металлоконструкций на </w:t>
            </w:r>
            <w:r w:rsidR="00E85395">
              <w:t>свайном</w:t>
            </w:r>
            <w:r>
              <w:t xml:space="preserve"> фундаменте.</w:t>
            </w:r>
          </w:p>
        </w:tc>
        <w:tc>
          <w:tcPr>
            <w:tcW w:w="1035" w:type="dxa"/>
          </w:tcPr>
          <w:p w14:paraId="0AABBECC" w14:textId="79E7F34E" w:rsidR="0078031C" w:rsidRDefault="00C258CE" w:rsidP="0058157D">
            <w:r>
              <w:t>КР0</w:t>
            </w:r>
            <w:r w:rsidR="004609BB">
              <w:t>.2</w:t>
            </w:r>
          </w:p>
        </w:tc>
      </w:tr>
      <w:tr w:rsidR="00E85395" w14:paraId="63BEFE41" w14:textId="77777777" w:rsidTr="00E04B2D">
        <w:tc>
          <w:tcPr>
            <w:tcW w:w="2038" w:type="dxa"/>
          </w:tcPr>
          <w:p w14:paraId="7672500B" w14:textId="454D57FD" w:rsidR="00E85395" w:rsidRDefault="00E04B2D" w:rsidP="003B1616">
            <w:r>
              <w:t>17</w:t>
            </w:r>
          </w:p>
        </w:tc>
        <w:tc>
          <w:tcPr>
            <w:tcW w:w="6561" w:type="dxa"/>
          </w:tcPr>
          <w:p w14:paraId="1A759BC0" w14:textId="31A2EC74" w:rsidR="00E85395" w:rsidRDefault="00E85395" w:rsidP="000867A7">
            <w:r>
              <w:t xml:space="preserve">План раскладки террасной доски. Данный лист дает четкое понимание о необходимом </w:t>
            </w:r>
            <w:r w:rsidRPr="00E85395">
              <w:t>количестве</w:t>
            </w:r>
            <w:r>
              <w:t xml:space="preserve"> и типе раскладк</w:t>
            </w:r>
            <w:r w:rsidR="000867A7">
              <w:t>и</w:t>
            </w:r>
            <w:r>
              <w:t xml:space="preserve"> террасной доски, что уменьшает перерасход материала и минимизирует отходы</w:t>
            </w:r>
          </w:p>
        </w:tc>
        <w:tc>
          <w:tcPr>
            <w:tcW w:w="1035" w:type="dxa"/>
          </w:tcPr>
          <w:p w14:paraId="2CE4E201" w14:textId="5E038ECB" w:rsidR="00E85395" w:rsidRDefault="004609BB" w:rsidP="0058157D">
            <w:r>
              <w:t>КР0.2</w:t>
            </w:r>
          </w:p>
        </w:tc>
      </w:tr>
      <w:tr w:rsidR="004609BB" w14:paraId="76375245" w14:textId="77777777" w:rsidTr="00E04B2D">
        <w:tc>
          <w:tcPr>
            <w:tcW w:w="2038" w:type="dxa"/>
          </w:tcPr>
          <w:p w14:paraId="31DC0F8A" w14:textId="43355E26" w:rsidR="004609BB" w:rsidRDefault="00E04B2D" w:rsidP="003B1616">
            <w:r>
              <w:t>18</w:t>
            </w:r>
          </w:p>
        </w:tc>
        <w:tc>
          <w:tcPr>
            <w:tcW w:w="6561" w:type="dxa"/>
          </w:tcPr>
          <w:p w14:paraId="624CFFD7" w14:textId="51FEE340" w:rsidR="004609BB" w:rsidRDefault="004609BB" w:rsidP="00E85395">
            <w:r>
              <w:t>Спецификация элементов каркаса террасы. Детальная спецификация всех необходимых стальных элементов, необходимых для сборки и устройства террасы.</w:t>
            </w:r>
          </w:p>
        </w:tc>
        <w:tc>
          <w:tcPr>
            <w:tcW w:w="1035" w:type="dxa"/>
          </w:tcPr>
          <w:p w14:paraId="3EFFCBB9" w14:textId="354C4693" w:rsidR="004609BB" w:rsidRDefault="004609BB" w:rsidP="0058157D">
            <w:r>
              <w:t>КР0.2</w:t>
            </w:r>
          </w:p>
        </w:tc>
      </w:tr>
      <w:tr w:rsidR="0078031C" w14:paraId="1C4FF66D" w14:textId="79C35732" w:rsidTr="00E04B2D">
        <w:tc>
          <w:tcPr>
            <w:tcW w:w="2038" w:type="dxa"/>
          </w:tcPr>
          <w:p w14:paraId="31CA52A2" w14:textId="62FB44F1" w:rsidR="0078031C" w:rsidRDefault="0012425E" w:rsidP="003B1616">
            <w:r>
              <w:t>1</w:t>
            </w:r>
            <w:r w:rsidR="003B1616">
              <w:t>9</w:t>
            </w:r>
          </w:p>
        </w:tc>
        <w:tc>
          <w:tcPr>
            <w:tcW w:w="6561" w:type="dxa"/>
          </w:tcPr>
          <w:p w14:paraId="39D0DA35" w14:textId="4673513A" w:rsidR="0078031C" w:rsidRDefault="007176C8" w:rsidP="000867A7">
            <w:r w:rsidRPr="007176C8">
              <w:t>Конструкция стен из газобетона практически всегда содерж</w:t>
            </w:r>
            <w:r w:rsidR="000867A7">
              <w:t>и</w:t>
            </w:r>
            <w:r w:rsidRPr="007176C8">
              <w:t>т элементы конструктивного армирования для исключения осадочных и температурных трещин. На данном листе отражены эти элементы армирования и узлы</w:t>
            </w:r>
          </w:p>
        </w:tc>
        <w:tc>
          <w:tcPr>
            <w:tcW w:w="1035" w:type="dxa"/>
          </w:tcPr>
          <w:p w14:paraId="55F5171E" w14:textId="73C135F5" w:rsidR="0078031C" w:rsidRDefault="00C258CE" w:rsidP="0058157D">
            <w:r>
              <w:t>КР1</w:t>
            </w:r>
          </w:p>
        </w:tc>
      </w:tr>
      <w:tr w:rsidR="0078031C" w14:paraId="76B80B05" w14:textId="3684C0C7" w:rsidTr="00E04B2D">
        <w:tc>
          <w:tcPr>
            <w:tcW w:w="2038" w:type="dxa"/>
          </w:tcPr>
          <w:p w14:paraId="42AD7EE7" w14:textId="36CD1412" w:rsidR="0078031C" w:rsidRDefault="003B1616" w:rsidP="0058157D">
            <w:r>
              <w:t>20</w:t>
            </w:r>
          </w:p>
        </w:tc>
        <w:tc>
          <w:tcPr>
            <w:tcW w:w="6561" w:type="dxa"/>
          </w:tcPr>
          <w:p w14:paraId="14EA2C74" w14:textId="791593DF" w:rsidR="0078031C" w:rsidRDefault="004609BB" w:rsidP="004609BB">
            <w:r>
              <w:t>Ведомость устройства проемов 1-го этажа. На данном листе отражены все многочисленные проемы этажа, с габаритными и высотными отметками, схемы сечения дают четкое понимание как устроить ту или иную перемычку витражного окна или проема.</w:t>
            </w:r>
          </w:p>
        </w:tc>
        <w:tc>
          <w:tcPr>
            <w:tcW w:w="1035" w:type="dxa"/>
          </w:tcPr>
          <w:p w14:paraId="1DE454D5" w14:textId="53A91427" w:rsidR="0078031C" w:rsidRDefault="00C258CE" w:rsidP="0058157D">
            <w:r>
              <w:t>КР1</w:t>
            </w:r>
          </w:p>
        </w:tc>
      </w:tr>
      <w:tr w:rsidR="0078031C" w14:paraId="408D3196" w14:textId="5B972E3E" w:rsidTr="00E04B2D">
        <w:tc>
          <w:tcPr>
            <w:tcW w:w="2038" w:type="dxa"/>
          </w:tcPr>
          <w:p w14:paraId="0D8BB774" w14:textId="00BC6281" w:rsidR="0078031C" w:rsidRDefault="00E04B2D" w:rsidP="0058157D">
            <w:r>
              <w:t>21</w:t>
            </w:r>
          </w:p>
        </w:tc>
        <w:tc>
          <w:tcPr>
            <w:tcW w:w="6561" w:type="dxa"/>
          </w:tcPr>
          <w:p w14:paraId="4409A1B3" w14:textId="46A143AE" w:rsidR="0078031C" w:rsidRDefault="004609BB" w:rsidP="004609BB">
            <w:r>
              <w:t>План армирования перекрытия. Насыщенный и информационный лист – содержит в себе маркировку узлов, четкие привязки армирования, деталировку отверстий в плите, в том числе и отверстие второго света в кухне-гостиной</w:t>
            </w:r>
          </w:p>
        </w:tc>
        <w:tc>
          <w:tcPr>
            <w:tcW w:w="1035" w:type="dxa"/>
          </w:tcPr>
          <w:p w14:paraId="51D5E992" w14:textId="700A0058" w:rsidR="0078031C" w:rsidRDefault="00C258CE" w:rsidP="00820667">
            <w:r>
              <w:t>КР</w:t>
            </w:r>
            <w:r w:rsidR="00820667">
              <w:t>1</w:t>
            </w:r>
          </w:p>
        </w:tc>
      </w:tr>
      <w:tr w:rsidR="00E04B2D" w14:paraId="759528D8" w14:textId="77777777" w:rsidTr="00E04B2D">
        <w:tc>
          <w:tcPr>
            <w:tcW w:w="2038" w:type="dxa"/>
          </w:tcPr>
          <w:p w14:paraId="1949E8B9" w14:textId="7D4E480A" w:rsidR="00E04B2D" w:rsidRDefault="00E04B2D" w:rsidP="0058157D">
            <w:r>
              <w:t>22</w:t>
            </w:r>
            <w:r w:rsidR="00074A37">
              <w:t>-24</w:t>
            </w:r>
          </w:p>
        </w:tc>
        <w:tc>
          <w:tcPr>
            <w:tcW w:w="6561" w:type="dxa"/>
          </w:tcPr>
          <w:p w14:paraId="4371C82A" w14:textId="17DB2708" w:rsidR="00E04B2D" w:rsidRDefault="00E04B2D" w:rsidP="004609BB">
            <w:r w:rsidRPr="00E04B2D">
              <w:t xml:space="preserve">В связи со сложностью конфигурации внутреннего </w:t>
            </w:r>
            <w:proofErr w:type="spellStart"/>
            <w:r w:rsidRPr="00E04B2D">
              <w:t>подкровельного</w:t>
            </w:r>
            <w:proofErr w:type="spellEnd"/>
            <w:r w:rsidRPr="00E04B2D">
              <w:t xml:space="preserve"> пространства, наличия второго света в гостиной и величины его пролета, конструкцию кровли принято усилить стальной балкой типа </w:t>
            </w:r>
            <w:proofErr w:type="spellStart"/>
            <w:r w:rsidRPr="00E04B2D">
              <w:t>двутавр</w:t>
            </w:r>
            <w:proofErr w:type="spellEnd"/>
            <w:r w:rsidRPr="00E04B2D">
              <w:t>, для ее точного подбора проведен ряд расчетов, сбора нагрузок и получен результат, представленный на данных страницах.</w:t>
            </w:r>
          </w:p>
        </w:tc>
        <w:tc>
          <w:tcPr>
            <w:tcW w:w="1035" w:type="dxa"/>
          </w:tcPr>
          <w:p w14:paraId="7F18CD9E" w14:textId="4D752C5B" w:rsidR="00E04B2D" w:rsidRDefault="00E04B2D" w:rsidP="00820667">
            <w:r>
              <w:t>РР</w:t>
            </w:r>
          </w:p>
        </w:tc>
      </w:tr>
      <w:tr w:rsidR="00D632C9" w14:paraId="297F11EE" w14:textId="77777777" w:rsidTr="00E04B2D">
        <w:tc>
          <w:tcPr>
            <w:tcW w:w="2038" w:type="dxa"/>
          </w:tcPr>
          <w:p w14:paraId="1409AC37" w14:textId="7B8AB2D4" w:rsidR="00D632C9" w:rsidRDefault="00074A37" w:rsidP="0058157D">
            <w:r>
              <w:t>25</w:t>
            </w:r>
          </w:p>
        </w:tc>
        <w:tc>
          <w:tcPr>
            <w:tcW w:w="6561" w:type="dxa"/>
          </w:tcPr>
          <w:p w14:paraId="522070C1" w14:textId="510F63CE" w:rsidR="00D632C9" w:rsidRDefault="00D632C9" w:rsidP="00D632C9">
            <w:r>
              <w:t xml:space="preserve">План кровли раздела КР2. Что может быть проще 2скатной кровли?! Но не в данном случае. Из-за сложного контура дома, кровля, повторяя его, также выходит очень сложной. Устройство мауэрлата для каждого фрагмента ската на разных отметках, свес ската под углом – все учтено и показано со всеми привязками на </w:t>
            </w:r>
            <w:r>
              <w:lastRenderedPageBreak/>
              <w:t>данном плане. Показаны все части водосточной системы и вентиляционные шахты.</w:t>
            </w:r>
          </w:p>
        </w:tc>
        <w:tc>
          <w:tcPr>
            <w:tcW w:w="1035" w:type="dxa"/>
          </w:tcPr>
          <w:p w14:paraId="41926D7C" w14:textId="560E4B50" w:rsidR="00D632C9" w:rsidRDefault="00D632C9" w:rsidP="00820667">
            <w:r>
              <w:lastRenderedPageBreak/>
              <w:t>КР2</w:t>
            </w:r>
          </w:p>
        </w:tc>
      </w:tr>
      <w:tr w:rsidR="00D632C9" w14:paraId="59375CE8" w14:textId="77777777" w:rsidTr="00E04B2D">
        <w:tc>
          <w:tcPr>
            <w:tcW w:w="2038" w:type="dxa"/>
          </w:tcPr>
          <w:p w14:paraId="00282FAE" w14:textId="524E3005" w:rsidR="00D632C9" w:rsidRDefault="00074A37" w:rsidP="0058157D">
            <w:r>
              <w:t>26</w:t>
            </w:r>
          </w:p>
        </w:tc>
        <w:tc>
          <w:tcPr>
            <w:tcW w:w="6561" w:type="dxa"/>
          </w:tcPr>
          <w:p w14:paraId="20B9C78E" w14:textId="1C895940" w:rsidR="00D632C9" w:rsidRDefault="00D632C9" w:rsidP="00D632C9">
            <w:r>
              <w:t xml:space="preserve">Узлы кровли. Четко и по существу показан каждый возможный узел в </w:t>
            </w:r>
            <w:r w:rsidR="000867A7">
              <w:t>«</w:t>
            </w:r>
            <w:r>
              <w:t>простой сложной</w:t>
            </w:r>
            <w:r w:rsidR="000867A7">
              <w:t>»</w:t>
            </w:r>
            <w:r>
              <w:t xml:space="preserve"> 2скатной кровле, каждый со своим «пирогом» состава покрытия</w:t>
            </w:r>
          </w:p>
        </w:tc>
        <w:tc>
          <w:tcPr>
            <w:tcW w:w="1035" w:type="dxa"/>
          </w:tcPr>
          <w:p w14:paraId="122965E9" w14:textId="18880EB2" w:rsidR="00D632C9" w:rsidRDefault="00D632C9" w:rsidP="00820667">
            <w:r>
              <w:t>КР2</w:t>
            </w:r>
          </w:p>
        </w:tc>
      </w:tr>
      <w:tr w:rsidR="00D632C9" w14:paraId="225989F3" w14:textId="77777777" w:rsidTr="00E04B2D">
        <w:tc>
          <w:tcPr>
            <w:tcW w:w="2038" w:type="dxa"/>
          </w:tcPr>
          <w:p w14:paraId="267F5EAD" w14:textId="1CE260BB" w:rsidR="00D632C9" w:rsidRDefault="00074A37" w:rsidP="0058157D">
            <w:r>
              <w:t>27</w:t>
            </w:r>
          </w:p>
        </w:tc>
        <w:tc>
          <w:tcPr>
            <w:tcW w:w="6561" w:type="dxa"/>
          </w:tcPr>
          <w:p w14:paraId="7F5FC87E" w14:textId="3BD6F060" w:rsidR="00D632C9" w:rsidRDefault="00D632C9" w:rsidP="00D632C9">
            <w:r>
              <w:t>Спецификация элементов мауэрлата и стоек каркаса кровли, стропильной системы. Детально просчитан каждый деревянный элемент конструкции кровли, что позволит избежать лишних обрезков и отходов.</w:t>
            </w:r>
          </w:p>
        </w:tc>
        <w:tc>
          <w:tcPr>
            <w:tcW w:w="1035" w:type="dxa"/>
          </w:tcPr>
          <w:p w14:paraId="189B8C14" w14:textId="6E6B0596" w:rsidR="00D632C9" w:rsidRDefault="00AB4AD5" w:rsidP="00820667">
            <w:r>
              <w:t>КР2</w:t>
            </w:r>
          </w:p>
        </w:tc>
      </w:tr>
      <w:tr w:rsidR="00D632C9" w14:paraId="39E2F096" w14:textId="77777777" w:rsidTr="00E04B2D">
        <w:tc>
          <w:tcPr>
            <w:tcW w:w="2038" w:type="dxa"/>
          </w:tcPr>
          <w:p w14:paraId="779331E6" w14:textId="75F4E08B" w:rsidR="00D632C9" w:rsidRDefault="00074A37" w:rsidP="0058157D">
            <w:r>
              <w:t>28</w:t>
            </w:r>
          </w:p>
        </w:tc>
        <w:tc>
          <w:tcPr>
            <w:tcW w:w="6561" w:type="dxa"/>
          </w:tcPr>
          <w:p w14:paraId="64EE426F" w14:textId="038C65D7" w:rsidR="00D632C9" w:rsidRPr="00D632C9" w:rsidRDefault="00D632C9" w:rsidP="00D632C9">
            <w:r>
              <w:t>3</w:t>
            </w:r>
            <w:r>
              <w:rPr>
                <w:lang w:val="en-US"/>
              </w:rPr>
              <w:t>D</w:t>
            </w:r>
            <w:r w:rsidRPr="00D632C9">
              <w:t xml:space="preserve"> </w:t>
            </w:r>
            <w:r>
              <w:t>вид кровельного каркаса. Дает пространственное представление о каркасе кровли во всех подробностях, что также является подспорьем для строителей, которые будут собирать кровлю</w:t>
            </w:r>
            <w:r w:rsidR="00AB4AD5">
              <w:t>.</w:t>
            </w:r>
          </w:p>
        </w:tc>
        <w:tc>
          <w:tcPr>
            <w:tcW w:w="1035" w:type="dxa"/>
          </w:tcPr>
          <w:p w14:paraId="23777C29" w14:textId="278EC37D" w:rsidR="00D632C9" w:rsidRDefault="00AB4AD5" w:rsidP="00820667">
            <w:r>
              <w:t>КР2</w:t>
            </w:r>
          </w:p>
        </w:tc>
      </w:tr>
      <w:tr w:rsidR="00AB4AD5" w14:paraId="7FA8FD44" w14:textId="77777777" w:rsidTr="00E04B2D">
        <w:tc>
          <w:tcPr>
            <w:tcW w:w="2038" w:type="dxa"/>
          </w:tcPr>
          <w:p w14:paraId="09F7A766" w14:textId="7FCD4888" w:rsidR="00AB4AD5" w:rsidRDefault="00074A37" w:rsidP="0058157D">
            <w:r>
              <w:t>29</w:t>
            </w:r>
          </w:p>
        </w:tc>
        <w:tc>
          <w:tcPr>
            <w:tcW w:w="6561" w:type="dxa"/>
          </w:tcPr>
          <w:p w14:paraId="7CDD9F10" w14:textId="343C83EB" w:rsidR="00AB4AD5" w:rsidRDefault="00AB4AD5" w:rsidP="000867A7">
            <w:r>
              <w:t xml:space="preserve">Схема лаг пешеходного настила. Для удобства эксплуатации </w:t>
            </w:r>
            <w:r w:rsidR="000867A7">
              <w:t>чердачного</w:t>
            </w:r>
            <w:r>
              <w:t xml:space="preserve"> пространства разработан настил, который позволит безопасно передвигаться по чердаку, не нарушив слой утепления под ногами.</w:t>
            </w:r>
          </w:p>
        </w:tc>
        <w:tc>
          <w:tcPr>
            <w:tcW w:w="1035" w:type="dxa"/>
          </w:tcPr>
          <w:p w14:paraId="5D2C1831" w14:textId="537FC45E" w:rsidR="00AB4AD5" w:rsidRDefault="003C790B" w:rsidP="00820667">
            <w:r>
              <w:t>КР2</w:t>
            </w:r>
          </w:p>
        </w:tc>
      </w:tr>
      <w:tr w:rsidR="0078031C" w14:paraId="085BB044" w14:textId="5E28F3BC" w:rsidTr="00E04B2D">
        <w:tc>
          <w:tcPr>
            <w:tcW w:w="2038" w:type="dxa"/>
          </w:tcPr>
          <w:p w14:paraId="190BC9D9" w14:textId="124A9C95" w:rsidR="0078031C" w:rsidRDefault="00074A37" w:rsidP="003B1616">
            <w:r>
              <w:t>30</w:t>
            </w:r>
          </w:p>
        </w:tc>
        <w:tc>
          <w:tcPr>
            <w:tcW w:w="6561" w:type="dxa"/>
          </w:tcPr>
          <w:p w14:paraId="744B507D" w14:textId="22A9C538" w:rsidR="0078031C" w:rsidRDefault="00DC1278" w:rsidP="0058157D">
            <w:r>
              <w:t>Схема наружных сетей позволяет заранее предусмотреть все закладные и выполнить устройство всех необходимых систем</w:t>
            </w:r>
            <w:r w:rsidR="003C790B">
              <w:t>. На данном участке задолго до начала строительства был предусмотрен канализационный выпуск, к которому необходимо было правильно подвести всю сеть канализации. Помимо полноценной разработки всех сетей к дому, была предусмотрена перекладка существующей канализационной линии, идущей от бани, которая расположена в самом начале участка.</w:t>
            </w:r>
          </w:p>
        </w:tc>
        <w:tc>
          <w:tcPr>
            <w:tcW w:w="1035" w:type="dxa"/>
          </w:tcPr>
          <w:p w14:paraId="641B6A6E" w14:textId="5EE9DC2C" w:rsidR="0078031C" w:rsidRDefault="00C258CE" w:rsidP="0058157D">
            <w:r>
              <w:t>НС</w:t>
            </w:r>
          </w:p>
        </w:tc>
      </w:tr>
      <w:tr w:rsidR="003C790B" w14:paraId="40D389E0" w14:textId="77777777" w:rsidTr="00E04B2D">
        <w:tc>
          <w:tcPr>
            <w:tcW w:w="2038" w:type="dxa"/>
          </w:tcPr>
          <w:p w14:paraId="7D483E98" w14:textId="006A1A41" w:rsidR="003C790B" w:rsidRDefault="00074A37" w:rsidP="003B1616">
            <w:r>
              <w:t>31</w:t>
            </w:r>
          </w:p>
        </w:tc>
        <w:tc>
          <w:tcPr>
            <w:tcW w:w="6561" w:type="dxa"/>
          </w:tcPr>
          <w:p w14:paraId="57963AB0" w14:textId="53C7D8D0" w:rsidR="003C790B" w:rsidRDefault="003C790B" w:rsidP="0058157D">
            <w:r>
              <w:t>Узлы. Данный лист детально показывает сложный узел сопряжения линий канализации со всего дома, расположенный в цокольном этаже.</w:t>
            </w:r>
          </w:p>
        </w:tc>
        <w:tc>
          <w:tcPr>
            <w:tcW w:w="1035" w:type="dxa"/>
          </w:tcPr>
          <w:p w14:paraId="39565A50" w14:textId="39B5EF11" w:rsidR="003C790B" w:rsidRDefault="009323BF" w:rsidP="0058157D">
            <w:r>
              <w:t>НС</w:t>
            </w:r>
          </w:p>
        </w:tc>
      </w:tr>
      <w:tr w:rsidR="0012425E" w14:paraId="2B13C8D9" w14:textId="77777777" w:rsidTr="00E04B2D">
        <w:tc>
          <w:tcPr>
            <w:tcW w:w="2038" w:type="dxa"/>
          </w:tcPr>
          <w:p w14:paraId="470C35C5" w14:textId="56D98B61" w:rsidR="0012425E" w:rsidRDefault="00074A37" w:rsidP="003B1616">
            <w:r>
              <w:t>32</w:t>
            </w:r>
          </w:p>
        </w:tc>
        <w:tc>
          <w:tcPr>
            <w:tcW w:w="6561" w:type="dxa"/>
          </w:tcPr>
          <w:p w14:paraId="3A77A44D" w14:textId="3F07B7A6" w:rsidR="0012425E" w:rsidRDefault="0012425E" w:rsidP="003C790B">
            <w:r>
              <w:t xml:space="preserve">Схемы подключения колодца и </w:t>
            </w:r>
            <w:r w:rsidR="003C790B">
              <w:t>дренажа</w:t>
            </w:r>
            <w:r>
              <w:t>. Своеобразный разрез колодцев дает четкое понимание, на каких отметках осуществляется ввод и выход конкретной сети, установка насосов.</w:t>
            </w:r>
          </w:p>
        </w:tc>
        <w:tc>
          <w:tcPr>
            <w:tcW w:w="1035" w:type="dxa"/>
          </w:tcPr>
          <w:p w14:paraId="1AE700BB" w14:textId="37D3B22E" w:rsidR="0012425E" w:rsidRDefault="003B1616" w:rsidP="0058157D">
            <w:r>
              <w:t>НС</w:t>
            </w:r>
          </w:p>
        </w:tc>
      </w:tr>
      <w:tr w:rsidR="0078031C" w14:paraId="0E305771" w14:textId="0ACEF6D3" w:rsidTr="00E04B2D">
        <w:tc>
          <w:tcPr>
            <w:tcW w:w="2038" w:type="dxa"/>
          </w:tcPr>
          <w:p w14:paraId="4085E710" w14:textId="07CCB0C5" w:rsidR="0078031C" w:rsidRDefault="00074A37" w:rsidP="003B1616">
            <w:r>
              <w:t>33</w:t>
            </w:r>
          </w:p>
        </w:tc>
        <w:tc>
          <w:tcPr>
            <w:tcW w:w="6561" w:type="dxa"/>
          </w:tcPr>
          <w:p w14:paraId="6BFE19CA" w14:textId="2E34F9E4" w:rsidR="0078031C" w:rsidRDefault="00DC1278" w:rsidP="0058157D">
            <w:bookmarkStart w:id="0" w:name="_GoBack"/>
            <w:r>
              <w:t>Спецификация содержит все необходимые материалы, которым можно пользоваться как списком покупок в магазин</w:t>
            </w:r>
            <w:bookmarkEnd w:id="0"/>
          </w:p>
        </w:tc>
        <w:tc>
          <w:tcPr>
            <w:tcW w:w="1035" w:type="dxa"/>
          </w:tcPr>
          <w:p w14:paraId="40DFAF9B" w14:textId="3115B149" w:rsidR="00C258CE" w:rsidRDefault="00C258CE" w:rsidP="0058157D">
            <w:r>
              <w:t>НС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D"/>
    <w:rsid w:val="00032CB6"/>
    <w:rsid w:val="00074A37"/>
    <w:rsid w:val="000867A7"/>
    <w:rsid w:val="000A704E"/>
    <w:rsid w:val="001112A9"/>
    <w:rsid w:val="0012425E"/>
    <w:rsid w:val="0022364B"/>
    <w:rsid w:val="00286BF9"/>
    <w:rsid w:val="002B5E3D"/>
    <w:rsid w:val="002C23C4"/>
    <w:rsid w:val="002E1684"/>
    <w:rsid w:val="002F66D8"/>
    <w:rsid w:val="00381CB9"/>
    <w:rsid w:val="003B1616"/>
    <w:rsid w:val="003C790B"/>
    <w:rsid w:val="003F621C"/>
    <w:rsid w:val="00404CE9"/>
    <w:rsid w:val="00424AC2"/>
    <w:rsid w:val="004367E1"/>
    <w:rsid w:val="004609BB"/>
    <w:rsid w:val="0058157D"/>
    <w:rsid w:val="005E0AA3"/>
    <w:rsid w:val="0061764E"/>
    <w:rsid w:val="00676FB9"/>
    <w:rsid w:val="007176C8"/>
    <w:rsid w:val="0078031C"/>
    <w:rsid w:val="0079001F"/>
    <w:rsid w:val="007A0C0F"/>
    <w:rsid w:val="00801E56"/>
    <w:rsid w:val="00820667"/>
    <w:rsid w:val="008E7641"/>
    <w:rsid w:val="009055CC"/>
    <w:rsid w:val="0092449C"/>
    <w:rsid w:val="009323BF"/>
    <w:rsid w:val="009C48B3"/>
    <w:rsid w:val="00A446C0"/>
    <w:rsid w:val="00A84FF7"/>
    <w:rsid w:val="00AB4AD5"/>
    <w:rsid w:val="00BD5BC5"/>
    <w:rsid w:val="00BD6935"/>
    <w:rsid w:val="00C258CE"/>
    <w:rsid w:val="00C263BD"/>
    <w:rsid w:val="00CB08FC"/>
    <w:rsid w:val="00D632C9"/>
    <w:rsid w:val="00DC1278"/>
    <w:rsid w:val="00DE7BDB"/>
    <w:rsid w:val="00E04B2D"/>
    <w:rsid w:val="00E85395"/>
    <w:rsid w:val="00EB20A9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Алина</cp:lastModifiedBy>
  <cp:revision>5</cp:revision>
  <dcterms:created xsi:type="dcterms:W3CDTF">2025-04-21T15:28:00Z</dcterms:created>
  <dcterms:modified xsi:type="dcterms:W3CDTF">2025-04-21T16:27:00Z</dcterms:modified>
</cp:coreProperties>
</file>