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BCE9" w14:textId="77777777" w:rsidR="00F858E2" w:rsidRDefault="00F858E2"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38"/>
        <w:gridCol w:w="6561"/>
        <w:gridCol w:w="1035"/>
      </w:tblGrid>
      <w:tr w:rsidR="0078031C" w14:paraId="606D85AA" w14:textId="5824CE9E" w:rsidTr="0078031C">
        <w:tc>
          <w:tcPr>
            <w:tcW w:w="9634" w:type="dxa"/>
            <w:gridSpan w:val="3"/>
          </w:tcPr>
          <w:p w14:paraId="031A6FE4" w14:textId="21E13E58" w:rsidR="0078031C" w:rsidRDefault="0078031C">
            <w:r>
              <w:t xml:space="preserve">Наименование объекта: </w:t>
            </w:r>
            <w:r w:rsidR="0016395B">
              <w:t xml:space="preserve">Баня и </w:t>
            </w:r>
            <w:r w:rsidR="00954F0F">
              <w:t>Гараж с навесом</w:t>
            </w:r>
            <w:r>
              <w:t xml:space="preserve"> в </w:t>
            </w:r>
            <w:r w:rsidR="0016395B">
              <w:t xml:space="preserve">Дмитровском районе Московской </w:t>
            </w:r>
            <w:r w:rsidR="008E7641">
              <w:t>области</w:t>
            </w:r>
            <w:r w:rsidR="00C263BD">
              <w:t>.</w:t>
            </w:r>
          </w:p>
          <w:p w14:paraId="28432F22" w14:textId="74A779A3" w:rsidR="0078031C" w:rsidRDefault="0078031C">
            <w:r>
              <w:t xml:space="preserve">Дата начала разработки </w:t>
            </w:r>
            <w:r w:rsidR="00801E56">
              <w:t xml:space="preserve">проектной документации </w:t>
            </w:r>
            <w:r>
              <w:t xml:space="preserve">– </w:t>
            </w:r>
            <w:r w:rsidR="00954F0F">
              <w:t>февраль</w:t>
            </w:r>
            <w:r>
              <w:t xml:space="preserve"> 202</w:t>
            </w:r>
            <w:r w:rsidR="00954F0F">
              <w:t>5</w:t>
            </w:r>
          </w:p>
          <w:p w14:paraId="3473F2C3" w14:textId="53349501" w:rsidR="0078031C" w:rsidRDefault="0078031C">
            <w:r>
              <w:t>Срок разработки</w:t>
            </w:r>
            <w:r w:rsidR="00C263BD">
              <w:t xml:space="preserve"> проектной документации</w:t>
            </w:r>
            <w:r>
              <w:t xml:space="preserve"> – </w:t>
            </w:r>
            <w:r w:rsidR="0016395B">
              <w:t>1</w:t>
            </w:r>
            <w:r w:rsidR="00533838">
              <w:t>,5</w:t>
            </w:r>
            <w:r>
              <w:t xml:space="preserve"> месяца</w:t>
            </w:r>
          </w:p>
          <w:p w14:paraId="234516B7" w14:textId="2CE50267" w:rsidR="0016395B" w:rsidRDefault="0016395B">
            <w:r>
              <w:t>С данным Заказчиком работы по проектированию велись в 2022 году, были запроектированы баня и гараж с погребом и навесом в объеме рабочей документации по архитектуре и конструктиву.</w:t>
            </w:r>
          </w:p>
          <w:p w14:paraId="293870B4" w14:textId="0742D04F" w:rsidR="0016395B" w:rsidRDefault="0016395B">
            <w:r>
              <w:t>В феврале 2025 года Заказчик повторно обратился в организацию для переделки некоторых проектных решений и разработки наружных сетей.</w:t>
            </w:r>
          </w:p>
          <w:p w14:paraId="5F34F14A" w14:textId="1B4FD304" w:rsidR="0078031C" w:rsidRDefault="0078031C">
            <w:r>
              <w:t xml:space="preserve">Разрабатываемые разделы: Архитектурные </w:t>
            </w:r>
            <w:r w:rsidR="00C263BD">
              <w:t xml:space="preserve">решения, </w:t>
            </w:r>
            <w:r w:rsidR="00801E56">
              <w:t>К</w:t>
            </w:r>
            <w:r w:rsidR="00C263BD">
              <w:t>онструктивные</w:t>
            </w:r>
            <w:r w:rsidR="00533838">
              <w:t xml:space="preserve"> решения</w:t>
            </w:r>
            <w:r w:rsidR="0016395B">
              <w:t>, Наружные сети</w:t>
            </w:r>
            <w:r w:rsidR="00C263BD">
              <w:t>.</w:t>
            </w:r>
          </w:p>
          <w:p w14:paraId="3F792B8E" w14:textId="0BBB5D7C" w:rsidR="00533838" w:rsidRDefault="0016395B">
            <w:r>
              <w:t>Задачами для переработки проектной документации было следующее:</w:t>
            </w:r>
          </w:p>
          <w:p w14:paraId="2DFE0623" w14:textId="7DF6A465" w:rsidR="0016395B" w:rsidRDefault="0016395B">
            <w:r>
              <w:t xml:space="preserve">- поменять кровельный материал с </w:t>
            </w:r>
            <w:proofErr w:type="spellStart"/>
            <w:r>
              <w:t>металлочерепицы</w:t>
            </w:r>
            <w:proofErr w:type="spellEnd"/>
            <w:r>
              <w:t xml:space="preserve"> на </w:t>
            </w:r>
            <w:proofErr w:type="spellStart"/>
            <w:r>
              <w:t>фальцевые</w:t>
            </w:r>
            <w:proofErr w:type="spellEnd"/>
            <w:r>
              <w:t xml:space="preserve"> картины;</w:t>
            </w:r>
          </w:p>
          <w:p w14:paraId="7A0DA701" w14:textId="662E66CC" w:rsidR="0016395B" w:rsidRDefault="0016395B">
            <w:r>
              <w:t>- убрать из проекта гаража погреб;</w:t>
            </w:r>
          </w:p>
          <w:p w14:paraId="1D2A94ED" w14:textId="05A00265" w:rsidR="0016395B" w:rsidRDefault="0016395B">
            <w:r>
              <w:t>- разработать инженерные сети к проектируемым строениям.</w:t>
            </w:r>
          </w:p>
          <w:p w14:paraId="66889C4E" w14:textId="4C9957BB" w:rsidR="0016395B" w:rsidRDefault="0016395B">
            <w:r>
              <w:t>Все эти требования в той или иной степени повлекли за собой переработку большей части проектного материала, пересмотр конструктивных решений.</w:t>
            </w:r>
          </w:p>
          <w:p w14:paraId="171764BC" w14:textId="5372E05D" w:rsidR="0078031C" w:rsidRDefault="0078031C">
            <w:r>
              <w:t>Ниже в качестве примера приведены некоторые листы проекта (нумерация принята по файлу)</w:t>
            </w:r>
          </w:p>
        </w:tc>
      </w:tr>
      <w:tr w:rsidR="0078031C" w14:paraId="789052D4" w14:textId="778031E5" w:rsidTr="00E04B2D">
        <w:tc>
          <w:tcPr>
            <w:tcW w:w="2038" w:type="dxa"/>
          </w:tcPr>
          <w:p w14:paraId="64ADC7A9" w14:textId="4245C78D" w:rsidR="0078031C" w:rsidRDefault="0078031C">
            <w:r>
              <w:t>1</w:t>
            </w:r>
          </w:p>
        </w:tc>
        <w:tc>
          <w:tcPr>
            <w:tcW w:w="6561" w:type="dxa"/>
          </w:tcPr>
          <w:p w14:paraId="79D196BA" w14:textId="6A5344EE" w:rsidR="0078031C" w:rsidRDefault="0078031C" w:rsidP="00997136">
            <w:r>
              <w:t xml:space="preserve">Генплан. </w:t>
            </w:r>
            <w:r w:rsidR="0061764E">
              <w:t>Представлен участ</w:t>
            </w:r>
            <w:r w:rsidR="00997136">
              <w:t>ок Заказчика, он представляет из себя</w:t>
            </w:r>
            <w:r w:rsidR="0061764E">
              <w:t xml:space="preserve"> </w:t>
            </w:r>
            <w:r w:rsidR="00997136">
              <w:t xml:space="preserve">2 примыкающих участка, с практически ровным рельефом. По центру рассматриваемой территории расположен существующий дом. В верхней части участка проектируется баня, в нижней части участка, на въезде, гараж с навесом. </w:t>
            </w:r>
            <w:r>
              <w:t xml:space="preserve">Данный лист отражает расположение </w:t>
            </w:r>
            <w:r w:rsidR="00997136">
              <w:t>бани и гаража</w:t>
            </w:r>
            <w:r>
              <w:t xml:space="preserve"> на участке с учетом действующих норм по застройке, учтены особенности рельефа</w:t>
            </w:r>
            <w:r w:rsidR="0022364B">
              <w:t xml:space="preserve">. </w:t>
            </w:r>
            <w:r w:rsidR="0061764E">
              <w:t>Н</w:t>
            </w:r>
            <w:r w:rsidR="0022364B">
              <w:t xml:space="preserve">а генплане </w:t>
            </w:r>
            <w:r w:rsidR="0061764E">
              <w:t>о</w:t>
            </w:r>
            <w:r w:rsidR="0022364B">
              <w:t>тображен</w:t>
            </w:r>
            <w:r w:rsidR="0061764E">
              <w:t>ы</w:t>
            </w:r>
            <w:r w:rsidR="0022364B">
              <w:t xml:space="preserve"> проектируемы</w:t>
            </w:r>
            <w:r w:rsidR="0061764E">
              <w:t>е и существующие сети</w:t>
            </w:r>
            <w:r w:rsidR="0022364B">
              <w:t>.</w:t>
            </w:r>
            <w:r w:rsidR="00997136">
              <w:t xml:space="preserve"> Также показаны координационные оси бани с привязками к границе участка</w:t>
            </w:r>
            <w:r w:rsidR="007A561A">
              <w:t xml:space="preserve">. </w:t>
            </w:r>
          </w:p>
        </w:tc>
        <w:tc>
          <w:tcPr>
            <w:tcW w:w="1035" w:type="dxa"/>
          </w:tcPr>
          <w:p w14:paraId="0C0727D7" w14:textId="79F71883" w:rsidR="0078031C" w:rsidRDefault="0078031C">
            <w:r>
              <w:t>АР</w:t>
            </w:r>
          </w:p>
        </w:tc>
      </w:tr>
      <w:tr w:rsidR="0078031C" w14:paraId="5B2C9474" w14:textId="79249F02" w:rsidTr="00E04B2D">
        <w:tc>
          <w:tcPr>
            <w:tcW w:w="2038" w:type="dxa"/>
          </w:tcPr>
          <w:p w14:paraId="79836D90" w14:textId="290510C9" w:rsidR="0078031C" w:rsidRDefault="008408DF">
            <w:r>
              <w:t>2</w:t>
            </w:r>
          </w:p>
        </w:tc>
        <w:tc>
          <w:tcPr>
            <w:tcW w:w="6561" w:type="dxa"/>
          </w:tcPr>
          <w:p w14:paraId="420F2C8A" w14:textId="1D044A8B" w:rsidR="0078031C" w:rsidRDefault="0078031C" w:rsidP="007A561A">
            <w:r w:rsidRPr="004367E1">
              <w:t>3</w:t>
            </w:r>
            <w:r>
              <w:rPr>
                <w:lang w:val="en-US"/>
              </w:rPr>
              <w:t>D</w:t>
            </w:r>
            <w:r w:rsidR="003C790B">
              <w:t xml:space="preserve"> визуализация. Вид 1</w:t>
            </w:r>
            <w:r>
              <w:t>.</w:t>
            </w:r>
            <w:r w:rsidR="003F621C">
              <w:t xml:space="preserve"> </w:t>
            </w:r>
            <w:r w:rsidR="0061764E" w:rsidRPr="0061764E">
              <w:t>На данном листе отражен главный фасад</w:t>
            </w:r>
            <w:r w:rsidR="007A561A">
              <w:t xml:space="preserve"> здания бани в упрощенном (быстром) качестве</w:t>
            </w:r>
            <w:r w:rsidR="0061764E" w:rsidRPr="0061764E">
              <w:t xml:space="preserve">. Весь вид на </w:t>
            </w:r>
            <w:r w:rsidR="0061764E">
              <w:t xml:space="preserve">участок </w:t>
            </w:r>
            <w:r w:rsidR="0061764E" w:rsidRPr="0061764E">
              <w:t xml:space="preserve">открывается </w:t>
            </w:r>
            <w:r w:rsidR="0061764E">
              <w:t>из витражн</w:t>
            </w:r>
            <w:r w:rsidR="007A561A">
              <w:t>ых</w:t>
            </w:r>
            <w:r w:rsidR="0061764E">
              <w:t xml:space="preserve"> ок</w:t>
            </w:r>
            <w:r w:rsidR="007A561A">
              <w:t>он комнаты отдыха и с террасы с зоной барбекю. На фасадах проектируемых строений предусмотрена отделка штукатуркой и штакетник, в раскладке типа «фахверк».</w:t>
            </w:r>
          </w:p>
        </w:tc>
        <w:tc>
          <w:tcPr>
            <w:tcW w:w="1035" w:type="dxa"/>
          </w:tcPr>
          <w:p w14:paraId="0CF512EE" w14:textId="2E0E7966" w:rsidR="0078031C" w:rsidRPr="004367E1" w:rsidRDefault="0078031C">
            <w:r>
              <w:t>АР</w:t>
            </w:r>
          </w:p>
        </w:tc>
      </w:tr>
      <w:tr w:rsidR="0078031C" w14:paraId="00985DB2" w14:textId="46C56D40" w:rsidTr="00E04B2D">
        <w:tc>
          <w:tcPr>
            <w:tcW w:w="2038" w:type="dxa"/>
          </w:tcPr>
          <w:p w14:paraId="7E9E5129" w14:textId="3BC558B5" w:rsidR="0078031C" w:rsidRDefault="008408DF">
            <w:r>
              <w:t>3</w:t>
            </w:r>
          </w:p>
        </w:tc>
        <w:tc>
          <w:tcPr>
            <w:tcW w:w="6561" w:type="dxa"/>
          </w:tcPr>
          <w:p w14:paraId="1A9C7DF2" w14:textId="71500E97" w:rsidR="0078031C" w:rsidRPr="007A561A" w:rsidRDefault="007A561A" w:rsidP="000867A7">
            <w:r>
              <w:t>3</w:t>
            </w:r>
            <w:r>
              <w:rPr>
                <w:lang w:val="en-US"/>
              </w:rPr>
              <w:t>D</w:t>
            </w:r>
            <w:r>
              <w:t xml:space="preserve"> визуализация. Вид 1 (гараж). Визуализация в упрощенном качестве. Так как гараж расположен в углу участка, вид возможно было исполнить только с внутреннего двора, боковой вид. </w:t>
            </w:r>
          </w:p>
        </w:tc>
        <w:tc>
          <w:tcPr>
            <w:tcW w:w="1035" w:type="dxa"/>
          </w:tcPr>
          <w:p w14:paraId="1EFD08F8" w14:textId="3F5C726D" w:rsidR="0078031C" w:rsidRDefault="0078031C">
            <w:r>
              <w:t>АР</w:t>
            </w:r>
          </w:p>
        </w:tc>
      </w:tr>
      <w:tr w:rsidR="002E1684" w14:paraId="399D28CD" w14:textId="77777777" w:rsidTr="00E04B2D">
        <w:tc>
          <w:tcPr>
            <w:tcW w:w="2038" w:type="dxa"/>
          </w:tcPr>
          <w:p w14:paraId="55174445" w14:textId="30DEFC47" w:rsidR="002E1684" w:rsidRDefault="008408DF">
            <w:r>
              <w:t>4</w:t>
            </w:r>
          </w:p>
        </w:tc>
        <w:tc>
          <w:tcPr>
            <w:tcW w:w="6561" w:type="dxa"/>
          </w:tcPr>
          <w:p w14:paraId="78A2DE4F" w14:textId="6926E5B7" w:rsidR="002E1684" w:rsidRDefault="00BD6935" w:rsidP="007A561A">
            <w:r w:rsidRPr="00BD6935">
              <w:t xml:space="preserve">План с расстановкой мебели. Планировочные решения </w:t>
            </w:r>
            <w:r>
              <w:t xml:space="preserve">сохранены с первоначального варианта </w:t>
            </w:r>
            <w:r w:rsidR="007A561A">
              <w:t>проектируемой бани</w:t>
            </w:r>
            <w:r>
              <w:t xml:space="preserve">, </w:t>
            </w:r>
            <w:r w:rsidR="007A561A">
              <w:t xml:space="preserve">без изменений, кроме модели печи. Данный лист дает представление о расположении и назначении помещений, замаркированы оконные и дверные проемы, высотные отметки по углам </w:t>
            </w:r>
            <w:proofErr w:type="spellStart"/>
            <w:r w:rsidR="007A561A">
              <w:t>отмостки</w:t>
            </w:r>
            <w:proofErr w:type="spellEnd"/>
            <w:r w:rsidR="007A561A">
              <w:t>, со сносками на другие листы проектной документации.</w:t>
            </w:r>
          </w:p>
        </w:tc>
        <w:tc>
          <w:tcPr>
            <w:tcW w:w="1035" w:type="dxa"/>
          </w:tcPr>
          <w:p w14:paraId="1B377556" w14:textId="0FCFC19B" w:rsidR="002E1684" w:rsidRDefault="00801E56">
            <w:r>
              <w:t>АР</w:t>
            </w:r>
          </w:p>
        </w:tc>
      </w:tr>
      <w:tr w:rsidR="0078031C" w14:paraId="7D433BE0" w14:textId="547CB328" w:rsidTr="00E04B2D">
        <w:tc>
          <w:tcPr>
            <w:tcW w:w="2038" w:type="dxa"/>
          </w:tcPr>
          <w:p w14:paraId="1D227F03" w14:textId="7580F459" w:rsidR="0078031C" w:rsidRDefault="008408DF">
            <w:r>
              <w:t>5</w:t>
            </w:r>
          </w:p>
        </w:tc>
        <w:tc>
          <w:tcPr>
            <w:tcW w:w="6561" w:type="dxa"/>
          </w:tcPr>
          <w:p w14:paraId="4F6F5601" w14:textId="03A799F9" w:rsidR="0078031C" w:rsidRDefault="007E4C85" w:rsidP="007E4C85">
            <w:r>
              <w:t xml:space="preserve">План кровли. Наглядно представлены составляющие элементы кровли, снегозадерживающие устройства. На самом плане указаны все размерные привязки, угол уклона кровли, расположение вентиляционных шахт с привязками. Цифровые значения по некоторым основным моментам, таким как площадь покрытия кровли, длина и количество водоотводящей системы кровли. </w:t>
            </w:r>
          </w:p>
        </w:tc>
        <w:tc>
          <w:tcPr>
            <w:tcW w:w="1035" w:type="dxa"/>
          </w:tcPr>
          <w:p w14:paraId="4EF1EDC2" w14:textId="57D8AAB4" w:rsidR="0078031C" w:rsidRDefault="0078031C">
            <w:r>
              <w:t>АР</w:t>
            </w:r>
          </w:p>
        </w:tc>
      </w:tr>
      <w:tr w:rsidR="002F66D8" w14:paraId="6D32E1ED" w14:textId="77777777" w:rsidTr="00E04B2D">
        <w:tc>
          <w:tcPr>
            <w:tcW w:w="2038" w:type="dxa"/>
          </w:tcPr>
          <w:p w14:paraId="6C1B5C5A" w14:textId="6F2B0240" w:rsidR="002F66D8" w:rsidRDefault="008408DF">
            <w:r>
              <w:t>6</w:t>
            </w:r>
          </w:p>
        </w:tc>
        <w:tc>
          <w:tcPr>
            <w:tcW w:w="6561" w:type="dxa"/>
          </w:tcPr>
          <w:p w14:paraId="70B2D976" w14:textId="1145F3D8" w:rsidR="002F66D8" w:rsidRDefault="007E4C85" w:rsidP="00BD6935">
            <w:r>
              <w:t xml:space="preserve">Кладочный план. План максимально информативный по указанию всех возможных размеров и привязок. Указано предварительно посчитанное количество кладочного материала, на основании которого можно сделать </w:t>
            </w:r>
            <w:proofErr w:type="spellStart"/>
            <w:r>
              <w:t>предзаказ</w:t>
            </w:r>
            <w:proofErr w:type="spellEnd"/>
            <w:r>
              <w:t xml:space="preserve"> на фирме-производителе.</w:t>
            </w:r>
          </w:p>
        </w:tc>
        <w:tc>
          <w:tcPr>
            <w:tcW w:w="1035" w:type="dxa"/>
          </w:tcPr>
          <w:p w14:paraId="184D6BF2" w14:textId="3F1E6A37" w:rsidR="002F66D8" w:rsidRDefault="00801E56">
            <w:r>
              <w:t>АР</w:t>
            </w:r>
          </w:p>
        </w:tc>
      </w:tr>
      <w:tr w:rsidR="000A704E" w14:paraId="4192812D" w14:textId="77777777" w:rsidTr="00E04B2D">
        <w:tc>
          <w:tcPr>
            <w:tcW w:w="2038" w:type="dxa"/>
          </w:tcPr>
          <w:p w14:paraId="22B23F53" w14:textId="60023E45" w:rsidR="000A704E" w:rsidRDefault="008408DF">
            <w:r>
              <w:lastRenderedPageBreak/>
              <w:t>7</w:t>
            </w:r>
          </w:p>
        </w:tc>
        <w:tc>
          <w:tcPr>
            <w:tcW w:w="6561" w:type="dxa"/>
          </w:tcPr>
          <w:p w14:paraId="2B340B80" w14:textId="5EE30877" w:rsidR="000A704E" w:rsidRDefault="00715B7B" w:rsidP="00715B7B">
            <w:r>
              <w:t>Разрезы 1-1…3-3. Данный лист демонстрирует характерные разрезы по зданию, с деталировкой всех необходимых «пирогов» конструкций, высотными отметками внутри здания и снаружи.</w:t>
            </w:r>
          </w:p>
        </w:tc>
        <w:tc>
          <w:tcPr>
            <w:tcW w:w="1035" w:type="dxa"/>
          </w:tcPr>
          <w:p w14:paraId="06A9F7C2" w14:textId="4057E300" w:rsidR="000A704E" w:rsidRDefault="009C48B3">
            <w:r>
              <w:t>АР</w:t>
            </w:r>
          </w:p>
        </w:tc>
      </w:tr>
      <w:tr w:rsidR="0078031C" w14:paraId="742AE120" w14:textId="323AF85B" w:rsidTr="00E04B2D">
        <w:tc>
          <w:tcPr>
            <w:tcW w:w="2038" w:type="dxa"/>
          </w:tcPr>
          <w:p w14:paraId="3B12F16D" w14:textId="511BC1FE" w:rsidR="0078031C" w:rsidRDefault="008408DF" w:rsidP="009055CC">
            <w:r>
              <w:t>8</w:t>
            </w:r>
          </w:p>
        </w:tc>
        <w:tc>
          <w:tcPr>
            <w:tcW w:w="6561" w:type="dxa"/>
          </w:tcPr>
          <w:p w14:paraId="60C4ACED" w14:textId="3665C408" w:rsidR="0078031C" w:rsidRDefault="00715B7B" w:rsidP="00715B7B">
            <w:r>
              <w:t xml:space="preserve">Схема инженерных сетей здания бани. На данном листе показана разводка сети канализации, точки ввода воды и электричества. Показано расположение </w:t>
            </w:r>
            <w:proofErr w:type="spellStart"/>
            <w:r>
              <w:t>дождеприемных</w:t>
            </w:r>
            <w:proofErr w:type="spellEnd"/>
            <w:r>
              <w:t xml:space="preserve"> коробов. В данном проекте предусмотрена установка вентиляционных шахт заводского изготовления, указан каждый выход канала, приточные клапана. Детальную проработку системы вентиляция выполняет специализированная организация, которая в последствии произведет монтаж готового оборудования.</w:t>
            </w:r>
          </w:p>
        </w:tc>
        <w:tc>
          <w:tcPr>
            <w:tcW w:w="1035" w:type="dxa"/>
          </w:tcPr>
          <w:p w14:paraId="1B567C79" w14:textId="2FEC6208" w:rsidR="0078031C" w:rsidRDefault="0062119E">
            <w:r>
              <w:t>А</w:t>
            </w:r>
            <w:r w:rsidR="0078031C">
              <w:t>Р</w:t>
            </w:r>
          </w:p>
        </w:tc>
      </w:tr>
      <w:tr w:rsidR="0078031C" w14:paraId="03CF0E41" w14:textId="5195B1FD" w:rsidTr="00E04B2D">
        <w:tc>
          <w:tcPr>
            <w:tcW w:w="2038" w:type="dxa"/>
          </w:tcPr>
          <w:p w14:paraId="43DD62D7" w14:textId="30EE20D0" w:rsidR="0078031C" w:rsidRDefault="008408DF" w:rsidP="003B1616">
            <w:r>
              <w:t>9</w:t>
            </w:r>
          </w:p>
        </w:tc>
        <w:tc>
          <w:tcPr>
            <w:tcW w:w="6561" w:type="dxa"/>
          </w:tcPr>
          <w:p w14:paraId="1F25AF9E" w14:textId="62B8BD13" w:rsidR="0078031C" w:rsidRDefault="00715B7B" w:rsidP="00715B7B">
            <w:r>
              <w:t>Фасад в осях 1-3. Сводная таблица отделки. Отражены высотные отметки по фасаду, указан тип отделки отдельными фрагментами. На данном виде отдельно замаркированы алюминиевые конструкции витражей. Сводная таблица отражает весь отделочный материал с необходимым количеством</w:t>
            </w:r>
            <w:r w:rsidR="0062119E">
              <w:t>, прописан цветовой вариант оконных элементов и прочие данные.</w:t>
            </w:r>
          </w:p>
        </w:tc>
        <w:tc>
          <w:tcPr>
            <w:tcW w:w="1035" w:type="dxa"/>
          </w:tcPr>
          <w:p w14:paraId="76DA262D" w14:textId="340B0A63" w:rsidR="0078031C" w:rsidRDefault="008408DF">
            <w:r w:rsidRPr="008408DF">
              <w:t>АР</w:t>
            </w:r>
          </w:p>
        </w:tc>
      </w:tr>
      <w:tr w:rsidR="0078031C" w14:paraId="644574CF" w14:textId="63F47575" w:rsidTr="00E04B2D">
        <w:tc>
          <w:tcPr>
            <w:tcW w:w="2038" w:type="dxa"/>
          </w:tcPr>
          <w:p w14:paraId="319D53E0" w14:textId="3A6DA8D9" w:rsidR="0078031C" w:rsidRDefault="008408DF" w:rsidP="00E04B2D">
            <w:r>
              <w:t>10</w:t>
            </w:r>
          </w:p>
        </w:tc>
        <w:tc>
          <w:tcPr>
            <w:tcW w:w="6561" w:type="dxa"/>
          </w:tcPr>
          <w:p w14:paraId="7BA7827A" w14:textId="79038E8B" w:rsidR="0078031C" w:rsidRDefault="009B5CFF" w:rsidP="009B5CFF">
            <w:r>
              <w:t xml:space="preserve">План гаража. Отражены сам гараж и навес к нему, замаркированы проемы, показаны отметки уровней пола и </w:t>
            </w:r>
            <w:proofErr w:type="spellStart"/>
            <w:r>
              <w:t>отмостки</w:t>
            </w:r>
            <w:proofErr w:type="spellEnd"/>
            <w:r>
              <w:t xml:space="preserve">, направление уклона поверхности пола навеса и пандуса в гараж. </w:t>
            </w:r>
          </w:p>
        </w:tc>
        <w:tc>
          <w:tcPr>
            <w:tcW w:w="1035" w:type="dxa"/>
          </w:tcPr>
          <w:p w14:paraId="344B03CA" w14:textId="16CA01A8" w:rsidR="0078031C" w:rsidRDefault="008408DF" w:rsidP="0058157D">
            <w:r w:rsidRPr="008408DF">
              <w:t>АР</w:t>
            </w:r>
          </w:p>
        </w:tc>
      </w:tr>
      <w:tr w:rsidR="0078031C" w14:paraId="398A5F2E" w14:textId="3CDD20A5" w:rsidTr="00E04B2D">
        <w:tc>
          <w:tcPr>
            <w:tcW w:w="2038" w:type="dxa"/>
          </w:tcPr>
          <w:p w14:paraId="1A66231D" w14:textId="1BF36C25" w:rsidR="0078031C" w:rsidRDefault="008408DF" w:rsidP="00E04B2D">
            <w:r>
              <w:t>11</w:t>
            </w:r>
          </w:p>
        </w:tc>
        <w:tc>
          <w:tcPr>
            <w:tcW w:w="6561" w:type="dxa"/>
          </w:tcPr>
          <w:p w14:paraId="5B5DD392" w14:textId="27EDF13E" w:rsidR="0078031C" w:rsidRDefault="009B5CFF" w:rsidP="009B5CFF">
            <w:r w:rsidRPr="009B5CFF">
              <w:t>Разрезы 1-1…</w:t>
            </w:r>
            <w:r>
              <w:t>2-2</w:t>
            </w:r>
            <w:r w:rsidRPr="009B5CFF">
              <w:t xml:space="preserve">. Данный лист демонстрирует характерные разрезы по </w:t>
            </w:r>
            <w:r>
              <w:t>гаражу</w:t>
            </w:r>
            <w:r w:rsidRPr="009B5CFF">
              <w:t>, с деталировкой всех необходимых «пирогов» конструкций, высотными отметками внутри здания и снаружи.</w:t>
            </w:r>
            <w:r>
              <w:t xml:space="preserve"> В данный момент на разрезе 1-1 только брусчатка пола навеса, в предыдущей проектной версии гаража, именно под навесом и предполагалось разместить погреб железобетонном исполнении со спуском внутрь по приставной лестнице.</w:t>
            </w:r>
          </w:p>
        </w:tc>
        <w:tc>
          <w:tcPr>
            <w:tcW w:w="1035" w:type="dxa"/>
          </w:tcPr>
          <w:p w14:paraId="0A3A1FA1" w14:textId="23058CBB" w:rsidR="0078031C" w:rsidRDefault="008408DF" w:rsidP="0058157D">
            <w:r w:rsidRPr="008408DF">
              <w:t>АР</w:t>
            </w:r>
          </w:p>
        </w:tc>
      </w:tr>
      <w:tr w:rsidR="0078031C" w14:paraId="5410A5B2" w14:textId="72DC141D" w:rsidTr="00E04B2D">
        <w:tc>
          <w:tcPr>
            <w:tcW w:w="2038" w:type="dxa"/>
          </w:tcPr>
          <w:p w14:paraId="0C724B12" w14:textId="64887CB7" w:rsidR="0078031C" w:rsidRDefault="008408DF" w:rsidP="00E04B2D">
            <w:r>
              <w:t>12</w:t>
            </w:r>
          </w:p>
        </w:tc>
        <w:tc>
          <w:tcPr>
            <w:tcW w:w="6561" w:type="dxa"/>
          </w:tcPr>
          <w:p w14:paraId="17B69F79" w14:textId="746A931A" w:rsidR="0078031C" w:rsidRPr="00C258CE" w:rsidRDefault="009B5CFF" w:rsidP="0092449C">
            <w:r>
              <w:t>Схема верхнего и нижнего армирования ФП. Данный лист показывает детали, элементы и узлы армирования плиты фундамента здания бани</w:t>
            </w:r>
            <w:r w:rsidR="00D877EA">
              <w:t>, направление их установки, точки привязки и размеры</w:t>
            </w:r>
            <w:r>
              <w:t>.</w:t>
            </w:r>
            <w:r w:rsidR="00D877EA">
              <w:t xml:space="preserve"> Также даны краткие рекомендации исполнения армирования.</w:t>
            </w:r>
          </w:p>
        </w:tc>
        <w:tc>
          <w:tcPr>
            <w:tcW w:w="1035" w:type="dxa"/>
          </w:tcPr>
          <w:p w14:paraId="7FFC9850" w14:textId="649FC302" w:rsidR="0078031C" w:rsidRDefault="008408DF" w:rsidP="0058157D">
            <w:r>
              <w:t>КР</w:t>
            </w:r>
          </w:p>
        </w:tc>
      </w:tr>
      <w:tr w:rsidR="008408DF" w14:paraId="10D761A9" w14:textId="186C37F7" w:rsidTr="00E04B2D">
        <w:tc>
          <w:tcPr>
            <w:tcW w:w="2038" w:type="dxa"/>
          </w:tcPr>
          <w:p w14:paraId="1DB1751C" w14:textId="632557F0" w:rsidR="008408DF" w:rsidRDefault="008408DF" w:rsidP="008408DF">
            <w:r>
              <w:t>13</w:t>
            </w:r>
          </w:p>
        </w:tc>
        <w:tc>
          <w:tcPr>
            <w:tcW w:w="6561" w:type="dxa"/>
          </w:tcPr>
          <w:p w14:paraId="3BE665AD" w14:textId="2A9C5333" w:rsidR="008408DF" w:rsidRDefault="008408DF" w:rsidP="008408DF">
            <w:r>
              <w:t>Спецификация материалов ФП. Дана полная спецификация арматуры, необходимой для устройства каркаса плиты, и характерные сечения по плите с местами установки деталей, защитного слоя арматуры и высотными отметками.</w:t>
            </w:r>
          </w:p>
        </w:tc>
        <w:tc>
          <w:tcPr>
            <w:tcW w:w="1035" w:type="dxa"/>
          </w:tcPr>
          <w:p w14:paraId="0AABBECC" w14:textId="23A1523C" w:rsidR="008408DF" w:rsidRDefault="008408DF" w:rsidP="008408DF">
            <w:r w:rsidRPr="002620F4">
              <w:t>КР</w:t>
            </w:r>
          </w:p>
        </w:tc>
      </w:tr>
      <w:tr w:rsidR="008408DF" w14:paraId="63BEFE41" w14:textId="77777777" w:rsidTr="00E04B2D">
        <w:tc>
          <w:tcPr>
            <w:tcW w:w="2038" w:type="dxa"/>
          </w:tcPr>
          <w:p w14:paraId="7672500B" w14:textId="2AAB7BC3" w:rsidR="008408DF" w:rsidRDefault="008408DF" w:rsidP="008408DF">
            <w:r>
              <w:t>14</w:t>
            </w:r>
          </w:p>
        </w:tc>
        <w:tc>
          <w:tcPr>
            <w:tcW w:w="6561" w:type="dxa"/>
          </w:tcPr>
          <w:p w14:paraId="1A759BC0" w14:textId="5C10EE0F" w:rsidR="008408DF" w:rsidRDefault="008408DF" w:rsidP="008408DF">
            <w:r>
              <w:t xml:space="preserve">Спецификация оконных и дверных проемов. </w:t>
            </w:r>
            <w:r w:rsidRPr="00D877EA">
              <w:t>На данном листе отражены все многочисленные проемы этажа, с габаритными и высотными отметками, схемы сечения дают четкое понимание как устроить ту или иную перемычку витражного окна или проема.</w:t>
            </w:r>
          </w:p>
        </w:tc>
        <w:tc>
          <w:tcPr>
            <w:tcW w:w="1035" w:type="dxa"/>
          </w:tcPr>
          <w:p w14:paraId="2CE4E201" w14:textId="6BFED7C3" w:rsidR="008408DF" w:rsidRDefault="008408DF" w:rsidP="008408DF">
            <w:r w:rsidRPr="002620F4">
              <w:t>КР</w:t>
            </w:r>
          </w:p>
        </w:tc>
      </w:tr>
      <w:tr w:rsidR="008408DF" w14:paraId="76375245" w14:textId="77777777" w:rsidTr="00E04B2D">
        <w:tc>
          <w:tcPr>
            <w:tcW w:w="2038" w:type="dxa"/>
          </w:tcPr>
          <w:p w14:paraId="31DC0F8A" w14:textId="0FB7BF0F" w:rsidR="008408DF" w:rsidRDefault="008408DF" w:rsidP="008408DF">
            <w:r>
              <w:t>15</w:t>
            </w:r>
          </w:p>
        </w:tc>
        <w:tc>
          <w:tcPr>
            <w:tcW w:w="6561" w:type="dxa"/>
          </w:tcPr>
          <w:p w14:paraId="624CFFD7" w14:textId="1F69DCE3" w:rsidR="008408DF" w:rsidRDefault="008408DF" w:rsidP="008408DF">
            <w:r>
              <w:t xml:space="preserve">Спецификация материалов </w:t>
            </w:r>
            <w:proofErr w:type="spellStart"/>
            <w:r>
              <w:t>армопояса</w:t>
            </w:r>
            <w:proofErr w:type="spellEnd"/>
            <w:r>
              <w:t xml:space="preserve">. На данном листе представлены детально проработанные узлы устройства армированного пояса. Угловой вид сверху </w:t>
            </w:r>
            <w:proofErr w:type="spellStart"/>
            <w:r>
              <w:t>армопояса</w:t>
            </w:r>
            <w:proofErr w:type="spellEnd"/>
            <w:r>
              <w:t xml:space="preserve"> и боковые сечения, в том числе сложный </w:t>
            </w:r>
            <w:proofErr w:type="spellStart"/>
            <w:r>
              <w:t>разноуровневый</w:t>
            </w:r>
            <w:proofErr w:type="spellEnd"/>
            <w:r>
              <w:t xml:space="preserve"> фрагмент под монтаж балки. Указаны позиции арматурных элементов, их эскизный вид и полная спецификация арматуры на устройство пояса.</w:t>
            </w:r>
          </w:p>
        </w:tc>
        <w:tc>
          <w:tcPr>
            <w:tcW w:w="1035" w:type="dxa"/>
          </w:tcPr>
          <w:p w14:paraId="3EFFCBB9" w14:textId="151A8DDA" w:rsidR="008408DF" w:rsidRDefault="008408DF" w:rsidP="008408DF">
            <w:r w:rsidRPr="002620F4">
              <w:t>КР</w:t>
            </w:r>
          </w:p>
        </w:tc>
      </w:tr>
      <w:tr w:rsidR="0078031C" w14:paraId="1C4FF66D" w14:textId="79C35732" w:rsidTr="00E04B2D">
        <w:tc>
          <w:tcPr>
            <w:tcW w:w="2038" w:type="dxa"/>
          </w:tcPr>
          <w:p w14:paraId="31CA52A2" w14:textId="17296669" w:rsidR="0078031C" w:rsidRDefault="008408DF" w:rsidP="003B1616">
            <w:r>
              <w:t>16</w:t>
            </w:r>
          </w:p>
        </w:tc>
        <w:tc>
          <w:tcPr>
            <w:tcW w:w="6561" w:type="dxa"/>
          </w:tcPr>
          <w:p w14:paraId="39D0DA35" w14:textId="2D7BD3B5" w:rsidR="0078031C" w:rsidRDefault="00D877EA" w:rsidP="000867A7">
            <w:r>
              <w:t>План стропильной системы. Детальная раскладка деревянных элементов кровли, с маркировкой каждого из них.</w:t>
            </w:r>
          </w:p>
        </w:tc>
        <w:tc>
          <w:tcPr>
            <w:tcW w:w="1035" w:type="dxa"/>
          </w:tcPr>
          <w:p w14:paraId="55F5171E" w14:textId="4538BF7C" w:rsidR="0078031C" w:rsidRDefault="00192B13" w:rsidP="0058157D">
            <w:r>
              <w:t>КР</w:t>
            </w:r>
          </w:p>
        </w:tc>
      </w:tr>
      <w:tr w:rsidR="0078031C" w14:paraId="76B80B05" w14:textId="3684C0C7" w:rsidTr="00E04B2D">
        <w:tc>
          <w:tcPr>
            <w:tcW w:w="2038" w:type="dxa"/>
          </w:tcPr>
          <w:p w14:paraId="42AD7EE7" w14:textId="2A4A9A52" w:rsidR="0078031C" w:rsidRDefault="008408DF" w:rsidP="0058157D">
            <w:r>
              <w:t>17</w:t>
            </w:r>
          </w:p>
        </w:tc>
        <w:tc>
          <w:tcPr>
            <w:tcW w:w="6561" w:type="dxa"/>
          </w:tcPr>
          <w:p w14:paraId="14EA2C74" w14:textId="28F97FB5" w:rsidR="0078031C" w:rsidRPr="00D877EA" w:rsidRDefault="00D877EA" w:rsidP="004609BB">
            <w:r>
              <w:t>3</w:t>
            </w:r>
            <w:r>
              <w:rPr>
                <w:lang w:val="en-US"/>
              </w:rPr>
              <w:t>D</w:t>
            </w:r>
            <w:r w:rsidRPr="00D877EA">
              <w:t xml:space="preserve"> </w:t>
            </w:r>
            <w:r>
              <w:t>вид кровли. Вид деревянной конструкции кровли в объеме</w:t>
            </w:r>
            <w:r w:rsidR="009D2862">
              <w:t xml:space="preserve"> дает прекрасное понимание Заказчику и строителям формы будущей крыши, с расстановкой всех элементов.</w:t>
            </w:r>
          </w:p>
        </w:tc>
        <w:tc>
          <w:tcPr>
            <w:tcW w:w="1035" w:type="dxa"/>
          </w:tcPr>
          <w:p w14:paraId="1DE454D5" w14:textId="5F8D227D" w:rsidR="0078031C" w:rsidRDefault="00192B13" w:rsidP="0058157D">
            <w:r>
              <w:t>КР</w:t>
            </w:r>
          </w:p>
        </w:tc>
      </w:tr>
      <w:tr w:rsidR="0078031C" w14:paraId="408D3196" w14:textId="5B972E3E" w:rsidTr="00E04B2D">
        <w:tc>
          <w:tcPr>
            <w:tcW w:w="2038" w:type="dxa"/>
          </w:tcPr>
          <w:p w14:paraId="0D8BB774" w14:textId="0B0EFCE8" w:rsidR="0078031C" w:rsidRDefault="008408DF" w:rsidP="0058157D">
            <w:r>
              <w:lastRenderedPageBreak/>
              <w:t>18</w:t>
            </w:r>
          </w:p>
        </w:tc>
        <w:tc>
          <w:tcPr>
            <w:tcW w:w="6561" w:type="dxa"/>
          </w:tcPr>
          <w:p w14:paraId="4409A1B3" w14:textId="5175D6F2" w:rsidR="0078031C" w:rsidRDefault="009D2862" w:rsidP="00AF41A8">
            <w:r>
              <w:t xml:space="preserve">План котлована фундамента. В конструкциях гаража с навесом разработаны 2 типа фундамента – плита и </w:t>
            </w:r>
            <w:proofErr w:type="spellStart"/>
            <w:r>
              <w:t>отдельностоящие</w:t>
            </w:r>
            <w:proofErr w:type="spellEnd"/>
            <w:r>
              <w:t xml:space="preserve"> опоры под столбы</w:t>
            </w:r>
            <w:r w:rsidR="00AF41A8">
              <w:t>. На плане котлована указаны отметки глубины откопки котлованов под оба фундамента с границами откосов.</w:t>
            </w:r>
          </w:p>
        </w:tc>
        <w:tc>
          <w:tcPr>
            <w:tcW w:w="1035" w:type="dxa"/>
          </w:tcPr>
          <w:p w14:paraId="51D5E992" w14:textId="4471008F" w:rsidR="0078031C" w:rsidRDefault="00C258CE" w:rsidP="00820667">
            <w:r>
              <w:t>КР</w:t>
            </w:r>
          </w:p>
        </w:tc>
      </w:tr>
      <w:tr w:rsidR="00E04B2D" w14:paraId="759528D8" w14:textId="77777777" w:rsidTr="00E04B2D">
        <w:tc>
          <w:tcPr>
            <w:tcW w:w="2038" w:type="dxa"/>
          </w:tcPr>
          <w:p w14:paraId="1949E8B9" w14:textId="5908FDD6" w:rsidR="00E04B2D" w:rsidRDefault="008408DF" w:rsidP="0058157D">
            <w:r>
              <w:t>19</w:t>
            </w:r>
          </w:p>
        </w:tc>
        <w:tc>
          <w:tcPr>
            <w:tcW w:w="6561" w:type="dxa"/>
          </w:tcPr>
          <w:p w14:paraId="4371C82A" w14:textId="49F8CCE5" w:rsidR="00E04B2D" w:rsidRDefault="00AF41A8" w:rsidP="004609BB">
            <w:r>
              <w:t xml:space="preserve">Опалубочный план фундаментов. Детально указаны привязки конструкций к осям, контур утепления плиты, фрагменты фундаментов в разрезе с указанием высотных отметок, глубины залегания, а также проработанный состав </w:t>
            </w:r>
            <w:proofErr w:type="spellStart"/>
            <w:r>
              <w:t>отмостки</w:t>
            </w:r>
            <w:proofErr w:type="spellEnd"/>
            <w:r>
              <w:t xml:space="preserve"> по контуру строения.</w:t>
            </w:r>
          </w:p>
        </w:tc>
        <w:tc>
          <w:tcPr>
            <w:tcW w:w="1035" w:type="dxa"/>
          </w:tcPr>
          <w:p w14:paraId="7F18CD9E" w14:textId="356C32DE" w:rsidR="00E04B2D" w:rsidRDefault="00192B13" w:rsidP="00820667">
            <w:r>
              <w:t>К</w:t>
            </w:r>
            <w:r w:rsidR="00E04B2D">
              <w:t>Р</w:t>
            </w:r>
          </w:p>
        </w:tc>
      </w:tr>
      <w:tr w:rsidR="00D632C9" w14:paraId="39E2F096" w14:textId="77777777" w:rsidTr="00E04B2D">
        <w:tc>
          <w:tcPr>
            <w:tcW w:w="2038" w:type="dxa"/>
          </w:tcPr>
          <w:p w14:paraId="779331E6" w14:textId="48FEE55D" w:rsidR="00D632C9" w:rsidRDefault="008408DF" w:rsidP="0058157D">
            <w:r>
              <w:t>20</w:t>
            </w:r>
          </w:p>
        </w:tc>
        <w:tc>
          <w:tcPr>
            <w:tcW w:w="6561" w:type="dxa"/>
          </w:tcPr>
          <w:p w14:paraId="64EE426F" w14:textId="038C65D7" w:rsidR="00D632C9" w:rsidRPr="00D632C9" w:rsidRDefault="00D632C9" w:rsidP="00D632C9">
            <w:r>
              <w:t>3</w:t>
            </w:r>
            <w:r>
              <w:rPr>
                <w:lang w:val="en-US"/>
              </w:rPr>
              <w:t>D</w:t>
            </w:r>
            <w:r w:rsidRPr="00D632C9">
              <w:t xml:space="preserve"> </w:t>
            </w:r>
            <w:r>
              <w:t>вид кровельного каркаса. Дает пространственное представление о каркасе кровли во всех подробностях, что также является подспорьем для строителей, которые будут собирать кровлю</w:t>
            </w:r>
            <w:r w:rsidR="00AB4AD5">
              <w:t>.</w:t>
            </w:r>
          </w:p>
        </w:tc>
        <w:tc>
          <w:tcPr>
            <w:tcW w:w="1035" w:type="dxa"/>
          </w:tcPr>
          <w:p w14:paraId="23777C29" w14:textId="73ECB82F" w:rsidR="00D632C9" w:rsidRDefault="00192B13" w:rsidP="00820667">
            <w:r>
              <w:t>КР</w:t>
            </w:r>
          </w:p>
        </w:tc>
      </w:tr>
      <w:tr w:rsidR="0078031C" w14:paraId="085BB044" w14:textId="5E28F3BC" w:rsidTr="00E04B2D">
        <w:tc>
          <w:tcPr>
            <w:tcW w:w="2038" w:type="dxa"/>
          </w:tcPr>
          <w:p w14:paraId="190BC9D9" w14:textId="75B20CD4" w:rsidR="0078031C" w:rsidRDefault="008408DF" w:rsidP="003B1616">
            <w:r>
              <w:t>21</w:t>
            </w:r>
          </w:p>
        </w:tc>
        <w:tc>
          <w:tcPr>
            <w:tcW w:w="6561" w:type="dxa"/>
          </w:tcPr>
          <w:p w14:paraId="744B507D" w14:textId="3527191F" w:rsidR="0078031C" w:rsidRDefault="00AF41A8" w:rsidP="00AF41A8">
            <w:r>
              <w:t>Сводный план</w:t>
            </w:r>
            <w:r w:rsidR="00DC1278">
              <w:t xml:space="preserve"> наружных</w:t>
            </w:r>
            <w:r>
              <w:t xml:space="preserve"> инженерных</w:t>
            </w:r>
            <w:r w:rsidR="00DC1278">
              <w:t xml:space="preserve"> сетей</w:t>
            </w:r>
            <w:r>
              <w:t>. Данный план</w:t>
            </w:r>
            <w:r w:rsidR="00DC1278">
              <w:t xml:space="preserve"> позволяет заранее предусмотреть все закладные и выполнить устройство всех необходимых систем</w:t>
            </w:r>
            <w:r w:rsidR="003C790B">
              <w:t xml:space="preserve">. На данном участке </w:t>
            </w:r>
            <w:r>
              <w:t>расположен жилой дом, помимо задач по снабжению проектируемых строений инженерными сетями, также предусмотрено заведение электричества в дом и организация сети сбора дождевых вод – ливневая канализация. С двух противоположных сторон участка расположены столбы электроэнергии, каждый из которых планируется задействовать в электроснабжении бани и гаража соответственно. На участке расположена скважина, от которой проектируется подведение воды к строениям</w:t>
            </w:r>
            <w:r w:rsidR="006A3E4D">
              <w:t>. Справа от бани будет реализовано фильтрационное поле.</w:t>
            </w:r>
            <w:r>
              <w:t xml:space="preserve"> </w:t>
            </w:r>
          </w:p>
        </w:tc>
        <w:tc>
          <w:tcPr>
            <w:tcW w:w="1035" w:type="dxa"/>
          </w:tcPr>
          <w:p w14:paraId="641B6A6E" w14:textId="5EE9DC2C" w:rsidR="0078031C" w:rsidRDefault="00C258CE" w:rsidP="0058157D">
            <w:r>
              <w:t>НС</w:t>
            </w:r>
          </w:p>
        </w:tc>
      </w:tr>
      <w:tr w:rsidR="003C790B" w14:paraId="40D389E0" w14:textId="77777777" w:rsidTr="00E04B2D">
        <w:tc>
          <w:tcPr>
            <w:tcW w:w="2038" w:type="dxa"/>
          </w:tcPr>
          <w:p w14:paraId="7D483E98" w14:textId="4AA31E5F" w:rsidR="003C790B" w:rsidRDefault="008408DF" w:rsidP="003B1616">
            <w:r>
              <w:t>22</w:t>
            </w:r>
          </w:p>
        </w:tc>
        <w:tc>
          <w:tcPr>
            <w:tcW w:w="6561" w:type="dxa"/>
          </w:tcPr>
          <w:p w14:paraId="57963AB0" w14:textId="6679B1EA" w:rsidR="003C790B" w:rsidRDefault="006A3E4D" w:rsidP="006A3E4D">
            <w:r>
              <w:t>Схема дренажной системы. Баня. Предусмотрена закольцованная система дренажа, с помощью которой будет производиться отведение воды от плиты фундамента. На данном плане указано направление уклона, высотные отметки заложения деталей сети, замаркированы смотровые колодцы, узлы.</w:t>
            </w:r>
            <w:r w:rsidR="003C790B">
              <w:t xml:space="preserve"> </w:t>
            </w:r>
            <w:r>
              <w:t xml:space="preserve">Представлен типовой узел прохода дренажной системы вблизи </w:t>
            </w:r>
            <w:proofErr w:type="spellStart"/>
            <w:r>
              <w:t>отмостки</w:t>
            </w:r>
            <w:proofErr w:type="spellEnd"/>
            <w:r>
              <w:t>.</w:t>
            </w:r>
          </w:p>
        </w:tc>
        <w:tc>
          <w:tcPr>
            <w:tcW w:w="1035" w:type="dxa"/>
          </w:tcPr>
          <w:p w14:paraId="39565A50" w14:textId="39B5EF11" w:rsidR="003C790B" w:rsidRDefault="009323BF" w:rsidP="0058157D">
            <w:r>
              <w:t>НС</w:t>
            </w:r>
          </w:p>
        </w:tc>
      </w:tr>
      <w:tr w:rsidR="006A3E4D" w14:paraId="04DF25B1" w14:textId="77777777" w:rsidTr="00E04B2D">
        <w:tc>
          <w:tcPr>
            <w:tcW w:w="2038" w:type="dxa"/>
          </w:tcPr>
          <w:p w14:paraId="6398EBE3" w14:textId="6ED0F801" w:rsidR="006A3E4D" w:rsidRDefault="008408DF" w:rsidP="003B1616">
            <w:r>
              <w:t>23</w:t>
            </w:r>
          </w:p>
        </w:tc>
        <w:tc>
          <w:tcPr>
            <w:tcW w:w="6561" w:type="dxa"/>
          </w:tcPr>
          <w:p w14:paraId="7C9E5700" w14:textId="46DD49A9" w:rsidR="006A3E4D" w:rsidRDefault="006A3E4D" w:rsidP="006A3E4D">
            <w:r>
              <w:t>Схема раскладки труб хоз.- бытовой канализации. Условные обозначения на подобном плане дает представление о порядке раскладки труб разных размеров. На плане представлена полная раскладка труб канализации, с точками и узлами пересечения, с уклонами в требуемом направлении, размерными цепочками и высотными отметками расположения лотков и деталей. Запроектировано расположение септика и фильтрационного поля.</w:t>
            </w:r>
          </w:p>
        </w:tc>
        <w:tc>
          <w:tcPr>
            <w:tcW w:w="1035" w:type="dxa"/>
          </w:tcPr>
          <w:p w14:paraId="617C9EA6" w14:textId="17166751" w:rsidR="006A3E4D" w:rsidRDefault="008408DF" w:rsidP="0058157D">
            <w:r>
              <w:t>НС</w:t>
            </w:r>
          </w:p>
        </w:tc>
      </w:tr>
      <w:tr w:rsidR="0012425E" w14:paraId="2B13C8D9" w14:textId="77777777" w:rsidTr="00E04B2D">
        <w:tc>
          <w:tcPr>
            <w:tcW w:w="2038" w:type="dxa"/>
          </w:tcPr>
          <w:p w14:paraId="470C35C5" w14:textId="61C721DE" w:rsidR="0012425E" w:rsidRDefault="008408DF" w:rsidP="003B1616">
            <w:r>
              <w:t>24</w:t>
            </w:r>
          </w:p>
        </w:tc>
        <w:tc>
          <w:tcPr>
            <w:tcW w:w="6561" w:type="dxa"/>
          </w:tcPr>
          <w:p w14:paraId="3A77A44D" w14:textId="54F2FF8C" w:rsidR="0012425E" w:rsidRDefault="0012425E" w:rsidP="008408DF">
            <w:r>
              <w:t xml:space="preserve">Схемы подключения </w:t>
            </w:r>
            <w:r w:rsidR="006A3E4D">
              <w:t>септика, узлы</w:t>
            </w:r>
            <w:r>
              <w:t>. Своеобразный разрез колодц</w:t>
            </w:r>
            <w:r w:rsidR="006A3E4D">
              <w:t>а</w:t>
            </w:r>
            <w:r>
              <w:t xml:space="preserve"> дает четкое понимание, на каких отметках осуществляетс</w:t>
            </w:r>
            <w:r w:rsidR="006A3E4D">
              <w:t>я ввод и выход сети хоз.-бытовой канализации. Детали дают пространственное понимание расположения стыков, поворотов</w:t>
            </w:r>
            <w:r w:rsidR="008408DF">
              <w:t>, отводов и других узлов сети.</w:t>
            </w:r>
          </w:p>
        </w:tc>
        <w:tc>
          <w:tcPr>
            <w:tcW w:w="1035" w:type="dxa"/>
          </w:tcPr>
          <w:p w14:paraId="1AE700BB" w14:textId="37D3B22E" w:rsidR="0012425E" w:rsidRDefault="003B1616" w:rsidP="0058157D">
            <w:r>
              <w:t>НС</w:t>
            </w:r>
          </w:p>
        </w:tc>
      </w:tr>
      <w:tr w:rsidR="0078031C" w14:paraId="0E305771" w14:textId="0ACEF6D3" w:rsidTr="00E04B2D">
        <w:tc>
          <w:tcPr>
            <w:tcW w:w="2038" w:type="dxa"/>
          </w:tcPr>
          <w:p w14:paraId="4085E710" w14:textId="2F6B23E1" w:rsidR="0078031C" w:rsidRDefault="008408DF" w:rsidP="003B1616">
            <w:r>
              <w:t>25</w:t>
            </w:r>
          </w:p>
        </w:tc>
        <w:tc>
          <w:tcPr>
            <w:tcW w:w="6561" w:type="dxa"/>
          </w:tcPr>
          <w:p w14:paraId="6BFE19CA" w14:textId="07B3C843" w:rsidR="0078031C" w:rsidRDefault="00DC1278" w:rsidP="008408DF">
            <w:r>
              <w:t xml:space="preserve">Спецификация </w:t>
            </w:r>
            <w:r w:rsidR="008408DF">
              <w:t xml:space="preserve">оборудования, изделий и материалов сети К1. Данный лист в табличной форме </w:t>
            </w:r>
            <w:r>
              <w:t>содержит все необходимые материалы, которым можно пользоваться как списком покупок в магазин</w:t>
            </w:r>
          </w:p>
        </w:tc>
        <w:tc>
          <w:tcPr>
            <w:tcW w:w="1035" w:type="dxa"/>
          </w:tcPr>
          <w:p w14:paraId="40DFAF9B" w14:textId="3115B149" w:rsidR="00C258CE" w:rsidRDefault="00C258CE" w:rsidP="0058157D">
            <w:r>
              <w:t>НС</w:t>
            </w:r>
          </w:p>
        </w:tc>
      </w:tr>
    </w:tbl>
    <w:p w14:paraId="2D4B19D9" w14:textId="77777777" w:rsidR="00032CB6" w:rsidRDefault="00032CB6"/>
    <w:sectPr w:rsidR="00032CB6" w:rsidSect="007803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3D"/>
    <w:rsid w:val="00032CB6"/>
    <w:rsid w:val="00074A37"/>
    <w:rsid w:val="000867A7"/>
    <w:rsid w:val="000A704E"/>
    <w:rsid w:val="001112A9"/>
    <w:rsid w:val="0012425E"/>
    <w:rsid w:val="0016395B"/>
    <w:rsid w:val="00192B13"/>
    <w:rsid w:val="0022364B"/>
    <w:rsid w:val="00286BF9"/>
    <w:rsid w:val="002B5E3D"/>
    <w:rsid w:val="002C23C4"/>
    <w:rsid w:val="002E1684"/>
    <w:rsid w:val="002F66D8"/>
    <w:rsid w:val="00381CB9"/>
    <w:rsid w:val="003B1616"/>
    <w:rsid w:val="003C790B"/>
    <w:rsid w:val="003F621C"/>
    <w:rsid w:val="00404CE9"/>
    <w:rsid w:val="00424AC2"/>
    <w:rsid w:val="004367E1"/>
    <w:rsid w:val="004609BB"/>
    <w:rsid w:val="00533838"/>
    <w:rsid w:val="0058157D"/>
    <w:rsid w:val="005E0AA3"/>
    <w:rsid w:val="0061764E"/>
    <w:rsid w:val="0062119E"/>
    <w:rsid w:val="00676FB9"/>
    <w:rsid w:val="006A3E4D"/>
    <w:rsid w:val="00715B7B"/>
    <w:rsid w:val="007176C8"/>
    <w:rsid w:val="0078031C"/>
    <w:rsid w:val="007A561A"/>
    <w:rsid w:val="007E4C85"/>
    <w:rsid w:val="00801E56"/>
    <w:rsid w:val="00811ECA"/>
    <w:rsid w:val="00820667"/>
    <w:rsid w:val="008408DF"/>
    <w:rsid w:val="008E7641"/>
    <w:rsid w:val="009055CC"/>
    <w:rsid w:val="0092449C"/>
    <w:rsid w:val="009323BF"/>
    <w:rsid w:val="00954F0F"/>
    <w:rsid w:val="00997136"/>
    <w:rsid w:val="009B5CFF"/>
    <w:rsid w:val="009C48B3"/>
    <w:rsid w:val="009D2862"/>
    <w:rsid w:val="00A446C0"/>
    <w:rsid w:val="00AB4AD5"/>
    <w:rsid w:val="00AF41A8"/>
    <w:rsid w:val="00BD5BC5"/>
    <w:rsid w:val="00BD6935"/>
    <w:rsid w:val="00C258CE"/>
    <w:rsid w:val="00C263BD"/>
    <w:rsid w:val="00CB08FC"/>
    <w:rsid w:val="00D632C9"/>
    <w:rsid w:val="00D877EA"/>
    <w:rsid w:val="00DC1278"/>
    <w:rsid w:val="00DE7BDB"/>
    <w:rsid w:val="00E04B2D"/>
    <w:rsid w:val="00E85395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F13F"/>
  <w15:chartTrackingRefBased/>
  <w15:docId w15:val="{3FF5B079-7157-49FA-9F13-567E5AD6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Алина</cp:lastModifiedBy>
  <cp:revision>2</cp:revision>
  <dcterms:created xsi:type="dcterms:W3CDTF">2025-05-17T07:12:00Z</dcterms:created>
  <dcterms:modified xsi:type="dcterms:W3CDTF">2025-05-17T07:12:00Z</dcterms:modified>
</cp:coreProperties>
</file>