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5"/>
        <w:gridCol w:w="7965"/>
        <w:gridCol w:w="1134"/>
      </w:tblGrid>
      <w:tr w:rsidR="0078031C" w14:paraId="606D85AA" w14:textId="5824CE9E" w:rsidTr="0078031C">
        <w:tc>
          <w:tcPr>
            <w:tcW w:w="9634" w:type="dxa"/>
            <w:gridSpan w:val="3"/>
          </w:tcPr>
          <w:p w14:paraId="031A6FE4" w14:textId="60F7FABF" w:rsidR="0078031C" w:rsidRDefault="0078031C">
            <w:bookmarkStart w:id="0" w:name="_GoBack"/>
            <w:bookmarkEnd w:id="0"/>
            <w:r>
              <w:t>Наиме</w:t>
            </w:r>
            <w:r w:rsidR="00BF7D4B">
              <w:t>нование объекта:</w:t>
            </w:r>
            <w:r w:rsidR="00702124">
              <w:t xml:space="preserve"> Двухэтажный дом</w:t>
            </w:r>
            <w:r w:rsidR="00BF7D4B">
              <w:t xml:space="preserve"> </w:t>
            </w:r>
            <w:r w:rsidR="007C463C">
              <w:t>и гараж</w:t>
            </w:r>
          </w:p>
          <w:p w14:paraId="28432F22" w14:textId="6F18E732" w:rsidR="0078031C" w:rsidRDefault="0078031C">
            <w:r>
              <w:t xml:space="preserve">Дата начала разработки </w:t>
            </w:r>
            <w:r w:rsidR="00801E56">
              <w:t xml:space="preserve">проектной документации </w:t>
            </w:r>
            <w:r>
              <w:t xml:space="preserve">– </w:t>
            </w:r>
            <w:r w:rsidR="000C455B">
              <w:t>март</w:t>
            </w:r>
            <w:r>
              <w:t xml:space="preserve"> 202</w:t>
            </w:r>
            <w:r w:rsidR="000C455B">
              <w:t>5</w:t>
            </w:r>
          </w:p>
          <w:p w14:paraId="3473F2C3" w14:textId="54FCCA3F" w:rsidR="0078031C" w:rsidRDefault="0078031C">
            <w:r>
              <w:t>Срок разработки</w:t>
            </w:r>
            <w:r w:rsidR="00C263BD">
              <w:t xml:space="preserve"> проектной документации</w:t>
            </w:r>
            <w:r>
              <w:t xml:space="preserve"> – </w:t>
            </w:r>
            <w:r w:rsidR="007C463C">
              <w:t>2</w:t>
            </w:r>
            <w:r>
              <w:t xml:space="preserve"> месяца</w:t>
            </w:r>
            <w:r w:rsidR="007C463C">
              <w:t xml:space="preserve"> по дому, 1 месяц по гаражу.</w:t>
            </w:r>
          </w:p>
          <w:p w14:paraId="5F34F14A" w14:textId="3BE7DE03" w:rsidR="0078031C" w:rsidRDefault="0078031C">
            <w:r>
              <w:t xml:space="preserve">Разрабатываемые разделы: Архитектурные </w:t>
            </w:r>
            <w:r w:rsidR="00C263BD">
              <w:t xml:space="preserve">решения, </w:t>
            </w:r>
            <w:r w:rsidR="00801E56">
              <w:t>К</w:t>
            </w:r>
            <w:r w:rsidR="00C263BD">
              <w:t>онструктивные решения, Наружные сети.</w:t>
            </w:r>
          </w:p>
          <w:p w14:paraId="7D66906C" w14:textId="77777777" w:rsidR="0078031C" w:rsidRDefault="0078031C">
            <w:r>
              <w:t>Ниже в качестве примера приведены некоторые листы проекта (нумерация принята по файлу)</w:t>
            </w:r>
            <w:r w:rsidR="00276082">
              <w:t>.</w:t>
            </w:r>
          </w:p>
          <w:p w14:paraId="171764BC" w14:textId="3BB67C13" w:rsidR="00276082" w:rsidRDefault="00276082" w:rsidP="00084901">
            <w:r>
              <w:t xml:space="preserve">Участок расположен на закрытой территории поселка. Один из нескольких домов, спроектированных для данного поселка. </w:t>
            </w:r>
            <w:r w:rsidR="00084901">
              <w:t>В поселке п</w:t>
            </w:r>
            <w:r>
              <w:t>редусмотрен</w:t>
            </w:r>
            <w:r w:rsidR="00084901">
              <w:t>о</w:t>
            </w:r>
            <w:r>
              <w:t xml:space="preserve"> соблюдение четких параметров внешнего вида</w:t>
            </w:r>
            <w:r w:rsidR="00084901">
              <w:t>.</w:t>
            </w:r>
          </w:p>
        </w:tc>
      </w:tr>
      <w:tr w:rsidR="0078031C" w14:paraId="19374CA1" w14:textId="09900A26" w:rsidTr="0078031C">
        <w:tc>
          <w:tcPr>
            <w:tcW w:w="535" w:type="dxa"/>
          </w:tcPr>
          <w:p w14:paraId="53C6998F" w14:textId="6CC6FBCB" w:rsidR="0078031C" w:rsidRDefault="00276082">
            <w:r>
              <w:t>1</w:t>
            </w:r>
          </w:p>
        </w:tc>
        <w:tc>
          <w:tcPr>
            <w:tcW w:w="7965" w:type="dxa"/>
          </w:tcPr>
          <w:p w14:paraId="04FDD73F" w14:textId="7CEFAE45" w:rsidR="0078031C" w:rsidRPr="004367E1" w:rsidRDefault="0078031C" w:rsidP="00702124">
            <w:r w:rsidRPr="004367E1">
              <w:t>3</w:t>
            </w:r>
            <w:r>
              <w:rPr>
                <w:lang w:val="en-US"/>
              </w:rPr>
              <w:t>D</w:t>
            </w:r>
            <w:r w:rsidR="00BF7D4B">
              <w:t xml:space="preserve"> визуализация. Вид 1</w:t>
            </w:r>
            <w:r>
              <w:t>. На данном листе отражен главный фасад</w:t>
            </w:r>
            <w:r w:rsidR="00702124">
              <w:t xml:space="preserve"> дома и въездная группа</w:t>
            </w:r>
            <w:r>
              <w:t xml:space="preserve">. </w:t>
            </w:r>
            <w:r w:rsidR="00676FB9">
              <w:t xml:space="preserve">Посадка здания подразумевает въезд </w:t>
            </w:r>
            <w:r w:rsidR="00702124">
              <w:t xml:space="preserve">в гараж с центральной улицы. Рядом с гаражом расположен вход на участок. Входная группа дома расположена между домом и гаражом и оформлена в виде скрытого от осадков перехода </w:t>
            </w:r>
          </w:p>
        </w:tc>
        <w:tc>
          <w:tcPr>
            <w:tcW w:w="1134" w:type="dxa"/>
          </w:tcPr>
          <w:p w14:paraId="75E1F944" w14:textId="677A1D7C" w:rsidR="0078031C" w:rsidRPr="004367E1" w:rsidRDefault="0078031C">
            <w:r>
              <w:t>АР</w:t>
            </w:r>
          </w:p>
        </w:tc>
      </w:tr>
      <w:tr w:rsidR="003D0EC6" w14:paraId="5F0EADEC" w14:textId="77777777" w:rsidTr="0078031C">
        <w:tc>
          <w:tcPr>
            <w:tcW w:w="535" w:type="dxa"/>
          </w:tcPr>
          <w:p w14:paraId="6969A0FB" w14:textId="51332EFE" w:rsidR="003D0EC6" w:rsidRDefault="003D0EC6">
            <w:r>
              <w:t>2</w:t>
            </w:r>
          </w:p>
        </w:tc>
        <w:tc>
          <w:tcPr>
            <w:tcW w:w="7965" w:type="dxa"/>
          </w:tcPr>
          <w:p w14:paraId="1451AEC7" w14:textId="634219D1" w:rsidR="003D0EC6" w:rsidRPr="003D0EC6" w:rsidRDefault="003D0EC6" w:rsidP="00276082">
            <w:r>
              <w:t>3</w:t>
            </w:r>
            <w:r>
              <w:rPr>
                <w:lang w:val="en-US"/>
              </w:rPr>
              <w:t>D</w:t>
            </w:r>
            <w:r w:rsidR="00276082">
              <w:t xml:space="preserve"> визуализация. Вид 2. Вид с противоположной </w:t>
            </w:r>
            <w:r>
              <w:t>стороны на дом, веранду с балконом</w:t>
            </w:r>
            <w:r w:rsidR="00276082">
              <w:t xml:space="preserve"> и витражами, находясь на котором получаем широкий обзор окружающей природы и внутридомовой территории.</w:t>
            </w:r>
          </w:p>
        </w:tc>
        <w:tc>
          <w:tcPr>
            <w:tcW w:w="1134" w:type="dxa"/>
          </w:tcPr>
          <w:p w14:paraId="1CAAC9DC" w14:textId="28B68705" w:rsidR="003D0EC6" w:rsidRDefault="00276082">
            <w:r>
              <w:t>АР</w:t>
            </w:r>
          </w:p>
        </w:tc>
      </w:tr>
      <w:tr w:rsidR="006F004C" w14:paraId="00637ABF" w14:textId="77777777" w:rsidTr="0078031C">
        <w:tc>
          <w:tcPr>
            <w:tcW w:w="535" w:type="dxa"/>
          </w:tcPr>
          <w:p w14:paraId="4A3612DE" w14:textId="3513C756" w:rsidR="006F004C" w:rsidRDefault="00084901">
            <w:r>
              <w:t>3</w:t>
            </w:r>
          </w:p>
        </w:tc>
        <w:tc>
          <w:tcPr>
            <w:tcW w:w="7965" w:type="dxa"/>
          </w:tcPr>
          <w:p w14:paraId="177EB454" w14:textId="62C34BEE" w:rsidR="006F004C" w:rsidRDefault="006F004C" w:rsidP="00276082">
            <w:r w:rsidRPr="006F004C">
              <w:t>3D визуализация. Вид 1. На данном листе отражен главный фасад, который в свою очередь является продолжением забора. Посадка здания подразумевает въезд в гараж сразу с дороги. Данная посадка полностью согласована собственником, и выполнена на его усмотрение.</w:t>
            </w:r>
          </w:p>
        </w:tc>
        <w:tc>
          <w:tcPr>
            <w:tcW w:w="1134" w:type="dxa"/>
          </w:tcPr>
          <w:p w14:paraId="72D8C0A5" w14:textId="3483838A" w:rsidR="006F004C" w:rsidRDefault="00084901">
            <w:r>
              <w:t>АР</w:t>
            </w:r>
          </w:p>
        </w:tc>
      </w:tr>
      <w:tr w:rsidR="006F004C" w14:paraId="075B8013" w14:textId="77777777" w:rsidTr="0078031C">
        <w:tc>
          <w:tcPr>
            <w:tcW w:w="535" w:type="dxa"/>
          </w:tcPr>
          <w:p w14:paraId="2C1CB549" w14:textId="52D2FB6B" w:rsidR="006F004C" w:rsidRDefault="00084901">
            <w:r>
              <w:t>4</w:t>
            </w:r>
          </w:p>
        </w:tc>
        <w:tc>
          <w:tcPr>
            <w:tcW w:w="7965" w:type="dxa"/>
          </w:tcPr>
          <w:p w14:paraId="6463806B" w14:textId="2E1704AD" w:rsidR="006F004C" w:rsidRPr="006F004C" w:rsidRDefault="006F004C" w:rsidP="00276082">
            <w:r w:rsidRPr="006F004C">
              <w:t>3D визуализация. Вид 2. Фасадный вид со стороны двора, с фрагментом входной группы в дом.</w:t>
            </w:r>
          </w:p>
        </w:tc>
        <w:tc>
          <w:tcPr>
            <w:tcW w:w="1134" w:type="dxa"/>
          </w:tcPr>
          <w:p w14:paraId="58426CF9" w14:textId="345A1A1A" w:rsidR="006F004C" w:rsidRDefault="00084901">
            <w:r>
              <w:t>АР</w:t>
            </w:r>
          </w:p>
        </w:tc>
      </w:tr>
      <w:tr w:rsidR="002E1684" w14:paraId="399D28CD" w14:textId="77777777" w:rsidTr="0078031C">
        <w:tc>
          <w:tcPr>
            <w:tcW w:w="535" w:type="dxa"/>
          </w:tcPr>
          <w:p w14:paraId="55174445" w14:textId="03041529" w:rsidR="002E1684" w:rsidRDefault="00084901">
            <w:r>
              <w:t>5</w:t>
            </w:r>
          </w:p>
        </w:tc>
        <w:tc>
          <w:tcPr>
            <w:tcW w:w="7965" w:type="dxa"/>
          </w:tcPr>
          <w:p w14:paraId="78A2DE4F" w14:textId="4ACE56E1" w:rsidR="002E1684" w:rsidRDefault="00BF7D4B" w:rsidP="00702124">
            <w:r>
              <w:t>План 1</w:t>
            </w:r>
            <w:r w:rsidR="002E1684">
              <w:t xml:space="preserve">-го этажа. </w:t>
            </w:r>
            <w:r w:rsidR="00702124" w:rsidRPr="00702124">
              <w:t xml:space="preserve">Планировочные решения выполнены исходя из пожеланий заказчика под </w:t>
            </w:r>
            <w:r w:rsidR="00702124">
              <w:t>не</w:t>
            </w:r>
            <w:r w:rsidR="00702124" w:rsidRPr="00702124">
              <w:t xml:space="preserve">большую семью из </w:t>
            </w:r>
            <w:r w:rsidR="00702124">
              <w:t>3</w:t>
            </w:r>
            <w:r w:rsidR="00702124" w:rsidRPr="00702124">
              <w:t xml:space="preserve"> человек.</w:t>
            </w:r>
            <w:r w:rsidR="00702124">
              <w:t xml:space="preserve"> </w:t>
            </w:r>
            <w:r w:rsidR="00EC519D">
              <w:t>На этаже расположены основные технические и санитарные помещения, просторная кухня-гостиная с большими витражными окнами в пол с видом на внутренний двор участка. В гостиной предусмотрен камин. Также есть большая гостевая спальня.</w:t>
            </w:r>
          </w:p>
        </w:tc>
        <w:tc>
          <w:tcPr>
            <w:tcW w:w="1134" w:type="dxa"/>
          </w:tcPr>
          <w:p w14:paraId="1B377556" w14:textId="0FCFC19B" w:rsidR="002E1684" w:rsidRDefault="00801E56">
            <w:r>
              <w:t>АР</w:t>
            </w:r>
          </w:p>
        </w:tc>
      </w:tr>
      <w:tr w:rsidR="0078031C" w14:paraId="102601DF" w14:textId="6C4DC7F7" w:rsidTr="0078031C">
        <w:tc>
          <w:tcPr>
            <w:tcW w:w="535" w:type="dxa"/>
          </w:tcPr>
          <w:p w14:paraId="704F32A7" w14:textId="4EAC7ED7" w:rsidR="0078031C" w:rsidRDefault="00084901">
            <w:r>
              <w:t>6</w:t>
            </w:r>
          </w:p>
        </w:tc>
        <w:tc>
          <w:tcPr>
            <w:tcW w:w="7965" w:type="dxa"/>
          </w:tcPr>
          <w:p w14:paraId="29572B54" w14:textId="7813C8F6" w:rsidR="0078031C" w:rsidRDefault="006F004C" w:rsidP="00EC519D">
            <w:r w:rsidRPr="006F004C">
              <w:t xml:space="preserve">План 1-го этажа. Гараж предусмотрен на 2 </w:t>
            </w:r>
            <w:proofErr w:type="spellStart"/>
            <w:r w:rsidRPr="006F004C">
              <w:t>машино</w:t>
            </w:r>
            <w:proofErr w:type="spellEnd"/>
            <w:r w:rsidRPr="006F004C">
              <w:t>-места с индивидуальными въездами. Форма здания повторяет угол участка.</w:t>
            </w:r>
          </w:p>
        </w:tc>
        <w:tc>
          <w:tcPr>
            <w:tcW w:w="1134" w:type="dxa"/>
          </w:tcPr>
          <w:p w14:paraId="7EFD3F92" w14:textId="589E9C22" w:rsidR="0078031C" w:rsidRDefault="0078031C">
            <w:r>
              <w:t>АР</w:t>
            </w:r>
          </w:p>
        </w:tc>
      </w:tr>
      <w:tr w:rsidR="0078031C" w14:paraId="7D433BE0" w14:textId="547CB328" w:rsidTr="0078031C">
        <w:tc>
          <w:tcPr>
            <w:tcW w:w="535" w:type="dxa"/>
          </w:tcPr>
          <w:p w14:paraId="1D227F03" w14:textId="4A8AD9BF" w:rsidR="0078031C" w:rsidRDefault="00084901">
            <w:r>
              <w:t>7</w:t>
            </w:r>
          </w:p>
        </w:tc>
        <w:tc>
          <w:tcPr>
            <w:tcW w:w="7965" w:type="dxa"/>
          </w:tcPr>
          <w:p w14:paraId="4F6F5601" w14:textId="74223E6D" w:rsidR="0078031C" w:rsidRDefault="00BF7D4B" w:rsidP="006F004C">
            <w:r>
              <w:t xml:space="preserve">План </w:t>
            </w:r>
            <w:r w:rsidR="00EC519D">
              <w:t xml:space="preserve">кровли. </w:t>
            </w:r>
            <w:r w:rsidR="006F004C" w:rsidRPr="006F004C">
              <w:t xml:space="preserve">Кровля гаража плоская не эксплуатируемая. Указаны основные габариты, привязка водоотводных воронок и расположение вытяжного дефлектора. </w:t>
            </w:r>
            <w:r w:rsidR="006F004C">
              <w:t>На плане п</w:t>
            </w:r>
            <w:r w:rsidR="006F004C" w:rsidRPr="006F004C">
              <w:t>редусмотрена маркировка основных типовых уз</w:t>
            </w:r>
            <w:r w:rsidR="006F004C">
              <w:t>лов монтажа кровельного полотна и указана</w:t>
            </w:r>
            <w:r w:rsidR="00E179D4">
              <w:t xml:space="preserve"> необходимая </w:t>
            </w:r>
            <w:proofErr w:type="spellStart"/>
            <w:r w:rsidR="00E179D4">
              <w:t>разуклонка</w:t>
            </w:r>
            <w:proofErr w:type="spellEnd"/>
            <w:r w:rsidR="00E179D4">
              <w:t>.</w:t>
            </w:r>
            <w:r w:rsidR="008A38F7">
              <w:t xml:space="preserve"> </w:t>
            </w:r>
          </w:p>
        </w:tc>
        <w:tc>
          <w:tcPr>
            <w:tcW w:w="1134" w:type="dxa"/>
          </w:tcPr>
          <w:p w14:paraId="4EF1EDC2" w14:textId="57D8AAB4" w:rsidR="0078031C" w:rsidRDefault="0078031C">
            <w:r>
              <w:t>АР</w:t>
            </w:r>
          </w:p>
        </w:tc>
      </w:tr>
      <w:tr w:rsidR="006F004C" w14:paraId="62482299" w14:textId="77777777" w:rsidTr="0078031C">
        <w:tc>
          <w:tcPr>
            <w:tcW w:w="535" w:type="dxa"/>
          </w:tcPr>
          <w:p w14:paraId="6A1B9A0A" w14:textId="4BD0447C" w:rsidR="006F004C" w:rsidRDefault="00084901">
            <w:r>
              <w:t>8</w:t>
            </w:r>
          </w:p>
        </w:tc>
        <w:tc>
          <w:tcPr>
            <w:tcW w:w="7965" w:type="dxa"/>
          </w:tcPr>
          <w:p w14:paraId="3FF16E9D" w14:textId="47C1CAC0" w:rsidR="006F004C" w:rsidRDefault="006F004C" w:rsidP="006F004C">
            <w:r w:rsidRPr="006F004C">
              <w:t>Разрез 1-1. Лист отображает вертикальное сечение здания, указаны все характерные высотные отметки. Также указаны «флажки» по составу конструкций – основание, стены, кровля.</w:t>
            </w:r>
          </w:p>
        </w:tc>
        <w:tc>
          <w:tcPr>
            <w:tcW w:w="1134" w:type="dxa"/>
          </w:tcPr>
          <w:p w14:paraId="2C2D55FA" w14:textId="7FA83088" w:rsidR="006F004C" w:rsidRDefault="00084901">
            <w:r>
              <w:t>АР</w:t>
            </w:r>
          </w:p>
        </w:tc>
      </w:tr>
      <w:tr w:rsidR="0078031C" w14:paraId="32BAD07F" w14:textId="5FF1F763" w:rsidTr="0078031C">
        <w:tc>
          <w:tcPr>
            <w:tcW w:w="535" w:type="dxa"/>
          </w:tcPr>
          <w:p w14:paraId="2C0B9172" w14:textId="0FE0298F" w:rsidR="0078031C" w:rsidRDefault="00084901" w:rsidP="003B1616">
            <w:r>
              <w:t>9</w:t>
            </w:r>
          </w:p>
        </w:tc>
        <w:tc>
          <w:tcPr>
            <w:tcW w:w="7965" w:type="dxa"/>
          </w:tcPr>
          <w:p w14:paraId="52D78FF7" w14:textId="33A60DA1" w:rsidR="0078031C" w:rsidRDefault="00BF7D4B" w:rsidP="008A38F7">
            <w:r>
              <w:t xml:space="preserve">Фасад </w:t>
            </w:r>
            <w:r w:rsidR="008A38F7">
              <w:t xml:space="preserve">5-1. Фасад В-А. </w:t>
            </w:r>
            <w:r w:rsidR="008A38F7" w:rsidRPr="008A38F7">
              <w:t>Детальн</w:t>
            </w:r>
            <w:r w:rsidR="008A38F7">
              <w:t>о</w:t>
            </w:r>
            <w:r w:rsidR="008A38F7" w:rsidRPr="008A38F7">
              <w:t xml:space="preserve"> прорабо</w:t>
            </w:r>
            <w:r w:rsidR="008A38F7">
              <w:t>танные фасадные виды с маркировкой проемов с детальной типологией</w:t>
            </w:r>
            <w:r w:rsidR="008A38F7" w:rsidRPr="008A38F7">
              <w:t xml:space="preserve"> материалов фасадной отделки, </w:t>
            </w:r>
            <w:r w:rsidR="008A38F7">
              <w:t xml:space="preserve">а также узлом устройства покрытия стен гибкой керамикой. Указываются все характерные высотные отметки, и общие цифры по количеству материалов фасадной отделки для осуществления </w:t>
            </w:r>
            <w:proofErr w:type="spellStart"/>
            <w:r w:rsidR="008A38F7">
              <w:t>предзаказа</w:t>
            </w:r>
            <w:proofErr w:type="spellEnd"/>
            <w:r w:rsidR="00F65CDB">
              <w:t>.</w:t>
            </w:r>
          </w:p>
        </w:tc>
        <w:tc>
          <w:tcPr>
            <w:tcW w:w="1134" w:type="dxa"/>
          </w:tcPr>
          <w:p w14:paraId="60AC6B1A" w14:textId="68691988" w:rsidR="0078031C" w:rsidRDefault="00276082">
            <w:r>
              <w:t>А</w:t>
            </w:r>
            <w:r w:rsidR="005054EC">
              <w:t>Р</w:t>
            </w:r>
          </w:p>
        </w:tc>
      </w:tr>
      <w:tr w:rsidR="006F004C" w14:paraId="72F57EEE" w14:textId="77777777" w:rsidTr="0078031C">
        <w:tc>
          <w:tcPr>
            <w:tcW w:w="535" w:type="dxa"/>
          </w:tcPr>
          <w:p w14:paraId="2C7BA09A" w14:textId="25A704A1" w:rsidR="006F004C" w:rsidRDefault="00084901" w:rsidP="003B1616">
            <w:r>
              <w:t>10-11</w:t>
            </w:r>
          </w:p>
        </w:tc>
        <w:tc>
          <w:tcPr>
            <w:tcW w:w="7965" w:type="dxa"/>
          </w:tcPr>
          <w:p w14:paraId="1DCCFBCE" w14:textId="5156AFFF" w:rsidR="006F004C" w:rsidRDefault="006F004C" w:rsidP="008A38F7">
            <w:r w:rsidRPr="006F004C">
              <w:t xml:space="preserve">Таблица сбора нагрузок на каркас </w:t>
            </w:r>
            <w:proofErr w:type="spellStart"/>
            <w:r w:rsidRPr="006F004C">
              <w:t>зданния</w:t>
            </w:r>
            <w:proofErr w:type="spellEnd"/>
            <w:r w:rsidRPr="006F004C">
              <w:t xml:space="preserve"> отражает наш серьезный подход к проектированию. На каждом проектируемом объекте обязательно выполняются поверочные расчеты. Учитываются все возможные нагрузки и добавляются коэффициенты запаса в соответствии с методикой расчета. Также представлены расчетные схемы, на основании которых выполняются расчеты и отображаются сильные и слабые стороны конструкции.</w:t>
            </w:r>
          </w:p>
        </w:tc>
        <w:tc>
          <w:tcPr>
            <w:tcW w:w="1134" w:type="dxa"/>
          </w:tcPr>
          <w:p w14:paraId="5BE4C8BA" w14:textId="725AD07B" w:rsidR="006F004C" w:rsidRDefault="00084901">
            <w:r>
              <w:t>РР</w:t>
            </w:r>
          </w:p>
        </w:tc>
      </w:tr>
      <w:tr w:rsidR="006F004C" w14:paraId="759DCA3C" w14:textId="77777777" w:rsidTr="0078031C">
        <w:tc>
          <w:tcPr>
            <w:tcW w:w="535" w:type="dxa"/>
          </w:tcPr>
          <w:p w14:paraId="1BCE5A39" w14:textId="13695860" w:rsidR="006F004C" w:rsidRDefault="00084901" w:rsidP="003B1616">
            <w:r>
              <w:t>12</w:t>
            </w:r>
          </w:p>
        </w:tc>
        <w:tc>
          <w:tcPr>
            <w:tcW w:w="7965" w:type="dxa"/>
          </w:tcPr>
          <w:p w14:paraId="566803BD" w14:textId="33B743B8" w:rsidR="006F004C" w:rsidRPr="006F004C" w:rsidRDefault="006F004C" w:rsidP="008A38F7">
            <w:r w:rsidRPr="006F004C">
              <w:t>После проведения расчета описывают вывод, в котором содержится краткая информация по габаритам и армированию – это является заданием для подготовки рабочих чертежей фундаментов, каркасов и перекрытий.</w:t>
            </w:r>
          </w:p>
        </w:tc>
        <w:tc>
          <w:tcPr>
            <w:tcW w:w="1134" w:type="dxa"/>
          </w:tcPr>
          <w:p w14:paraId="6F644AFD" w14:textId="20FD0149" w:rsidR="006F004C" w:rsidRDefault="00084901">
            <w:r>
              <w:t>РР</w:t>
            </w:r>
          </w:p>
        </w:tc>
      </w:tr>
      <w:tr w:rsidR="0078031C" w14:paraId="03CF0E41" w14:textId="5195B1FD" w:rsidTr="0078031C">
        <w:tc>
          <w:tcPr>
            <w:tcW w:w="535" w:type="dxa"/>
          </w:tcPr>
          <w:p w14:paraId="43DD62D7" w14:textId="6ED36F87" w:rsidR="0078031C" w:rsidRDefault="00084901" w:rsidP="003B1616">
            <w:r>
              <w:t>13</w:t>
            </w:r>
          </w:p>
        </w:tc>
        <w:tc>
          <w:tcPr>
            <w:tcW w:w="7965" w:type="dxa"/>
          </w:tcPr>
          <w:p w14:paraId="1F25AF9E" w14:textId="37403F78" w:rsidR="0078031C" w:rsidRDefault="00BF7D4B" w:rsidP="000C455B">
            <w:r>
              <w:t>План котлована</w:t>
            </w:r>
            <w:r w:rsidR="008A38F7">
              <w:t>. Стартовая точка строительства.</w:t>
            </w:r>
            <w:r w:rsidR="00260620">
              <w:t xml:space="preserve"> </w:t>
            </w:r>
            <w:r w:rsidR="008A38F7" w:rsidRPr="008A38F7">
              <w:t>Просчитаны все высотные отметки для устройства подушки фундамента, угол откопки котлована. На данном этапе закладываются закладные детали будущей инженерной сети дома</w:t>
            </w:r>
          </w:p>
        </w:tc>
        <w:tc>
          <w:tcPr>
            <w:tcW w:w="1134" w:type="dxa"/>
          </w:tcPr>
          <w:p w14:paraId="76DA262D" w14:textId="3042C926" w:rsidR="0078031C" w:rsidRDefault="005054EC">
            <w:r>
              <w:t>КР</w:t>
            </w:r>
          </w:p>
        </w:tc>
      </w:tr>
      <w:tr w:rsidR="0078031C" w14:paraId="644574CF" w14:textId="63F47575" w:rsidTr="0078031C">
        <w:tc>
          <w:tcPr>
            <w:tcW w:w="535" w:type="dxa"/>
          </w:tcPr>
          <w:p w14:paraId="319D53E0" w14:textId="406A925E" w:rsidR="0078031C" w:rsidRDefault="00084901" w:rsidP="0058157D">
            <w:r>
              <w:lastRenderedPageBreak/>
              <w:t>14</w:t>
            </w:r>
          </w:p>
        </w:tc>
        <w:tc>
          <w:tcPr>
            <w:tcW w:w="7965" w:type="dxa"/>
          </w:tcPr>
          <w:p w14:paraId="7BA7827A" w14:textId="5FB9F635" w:rsidR="0078031C" w:rsidRDefault="000C455B" w:rsidP="001C70E3">
            <w:r w:rsidRPr="000C455B">
              <w:t xml:space="preserve">Схема расположения </w:t>
            </w:r>
            <w:r w:rsidR="001C70E3">
              <w:t xml:space="preserve">основного армирования </w:t>
            </w:r>
            <w:r w:rsidR="00BF7D4B">
              <w:t>фундаментальной плиты</w:t>
            </w:r>
            <w:r w:rsidR="001C70E3">
              <w:t>. На данном листе показано основное армирование, с деталировкой арматуры, укрупненным примером прохождения основных силовых элементов. Представлена спецификация основных элементов.</w:t>
            </w:r>
          </w:p>
        </w:tc>
        <w:tc>
          <w:tcPr>
            <w:tcW w:w="1134" w:type="dxa"/>
          </w:tcPr>
          <w:p w14:paraId="344B03CA" w14:textId="664734FC" w:rsidR="0078031C" w:rsidRDefault="005054EC" w:rsidP="0058157D">
            <w:r>
              <w:t>КР</w:t>
            </w:r>
          </w:p>
        </w:tc>
      </w:tr>
      <w:tr w:rsidR="0078031C" w14:paraId="398A5F2E" w14:textId="3CDD20A5" w:rsidTr="0078031C">
        <w:tc>
          <w:tcPr>
            <w:tcW w:w="535" w:type="dxa"/>
          </w:tcPr>
          <w:p w14:paraId="1A66231D" w14:textId="537DF198" w:rsidR="0078031C" w:rsidRDefault="00084901" w:rsidP="003B1616">
            <w:r>
              <w:t>15</w:t>
            </w:r>
          </w:p>
        </w:tc>
        <w:tc>
          <w:tcPr>
            <w:tcW w:w="7965" w:type="dxa"/>
          </w:tcPr>
          <w:p w14:paraId="5B5DD392" w14:textId="373A5270" w:rsidR="0078031C" w:rsidRDefault="00BF7D4B" w:rsidP="00260620">
            <w:r>
              <w:t xml:space="preserve">Схема расположения </w:t>
            </w:r>
            <w:r w:rsidR="00260620">
              <w:t xml:space="preserve">закладных деталей. На плане </w:t>
            </w:r>
            <w:r w:rsidR="00260620" w:rsidRPr="00260620">
              <w:t>отражено расположение закладных деталей</w:t>
            </w:r>
            <w:r w:rsidR="00260620">
              <w:t xml:space="preserve"> с привязками</w:t>
            </w:r>
            <w:r w:rsidR="00260620" w:rsidRPr="00260620">
              <w:t xml:space="preserve"> для прохождения инженерных коммуникаций, которые разрабатываются до начала строительства.</w:t>
            </w:r>
          </w:p>
        </w:tc>
        <w:tc>
          <w:tcPr>
            <w:tcW w:w="1134" w:type="dxa"/>
          </w:tcPr>
          <w:p w14:paraId="0A3A1FA1" w14:textId="2584EB09" w:rsidR="0078031C" w:rsidRDefault="005054EC" w:rsidP="0058157D">
            <w:r>
              <w:t>КР</w:t>
            </w:r>
          </w:p>
        </w:tc>
      </w:tr>
      <w:tr w:rsidR="006F004C" w14:paraId="037DFB2A" w14:textId="77777777" w:rsidTr="0078031C">
        <w:tc>
          <w:tcPr>
            <w:tcW w:w="535" w:type="dxa"/>
          </w:tcPr>
          <w:p w14:paraId="7618B4F7" w14:textId="21AA3F12" w:rsidR="006F004C" w:rsidRDefault="00084901" w:rsidP="003B1616">
            <w:r>
              <w:t>16</w:t>
            </w:r>
          </w:p>
        </w:tc>
        <w:tc>
          <w:tcPr>
            <w:tcW w:w="7965" w:type="dxa"/>
          </w:tcPr>
          <w:p w14:paraId="2CE3586D" w14:textId="0D962539" w:rsidR="006F004C" w:rsidRDefault="006F004C" w:rsidP="00260620">
            <w:r w:rsidRPr="006F004C">
              <w:t xml:space="preserve">Схема расположения основного армирования плиты перекрытия Пп1 на </w:t>
            </w:r>
            <w:proofErr w:type="spellStart"/>
            <w:r w:rsidRPr="006F004C">
              <w:t>отм</w:t>
            </w:r>
            <w:proofErr w:type="spellEnd"/>
            <w:r w:rsidRPr="006F004C">
              <w:t>. +3,350. На схеме отражено расположение основного армирования, дополнительных деталей и усилений арматурного каркаса. Показан типовой разрез по армированию плиты, детали и спецификация необходимого материала.</w:t>
            </w:r>
          </w:p>
        </w:tc>
        <w:tc>
          <w:tcPr>
            <w:tcW w:w="1134" w:type="dxa"/>
          </w:tcPr>
          <w:p w14:paraId="28C40845" w14:textId="25271813" w:rsidR="006F004C" w:rsidRDefault="00084901" w:rsidP="0058157D">
            <w:r>
              <w:t>КР</w:t>
            </w:r>
          </w:p>
        </w:tc>
      </w:tr>
      <w:tr w:rsidR="006F004C" w14:paraId="42DAAEB9" w14:textId="77777777" w:rsidTr="0078031C">
        <w:tc>
          <w:tcPr>
            <w:tcW w:w="535" w:type="dxa"/>
          </w:tcPr>
          <w:p w14:paraId="2316C8D9" w14:textId="1B4249C4" w:rsidR="006F004C" w:rsidRDefault="00084901" w:rsidP="003B1616">
            <w:r>
              <w:t>17</w:t>
            </w:r>
          </w:p>
        </w:tc>
        <w:tc>
          <w:tcPr>
            <w:tcW w:w="7965" w:type="dxa"/>
          </w:tcPr>
          <w:p w14:paraId="3C23F031" w14:textId="33B2FD8B" w:rsidR="006F004C" w:rsidRPr="006F004C" w:rsidRDefault="006F004C" w:rsidP="00260620">
            <w:r w:rsidRPr="006F004C">
              <w:t>Схема расположения стальных перемычек. На плане указаны элементы перемычек, их маркировка, ведомость и спецификация к схеме.</w:t>
            </w:r>
          </w:p>
        </w:tc>
        <w:tc>
          <w:tcPr>
            <w:tcW w:w="1134" w:type="dxa"/>
          </w:tcPr>
          <w:p w14:paraId="49C26CF4" w14:textId="67D36079" w:rsidR="006F004C" w:rsidRDefault="00084901" w:rsidP="0058157D">
            <w:r>
              <w:t>КР</w:t>
            </w:r>
          </w:p>
        </w:tc>
      </w:tr>
      <w:tr w:rsidR="0078031C" w14:paraId="5410A5B2" w14:textId="72DC141D" w:rsidTr="0078031C">
        <w:tc>
          <w:tcPr>
            <w:tcW w:w="535" w:type="dxa"/>
          </w:tcPr>
          <w:p w14:paraId="0C724B12" w14:textId="5914AED5" w:rsidR="0078031C" w:rsidRDefault="00084901" w:rsidP="00276082">
            <w:r>
              <w:t>18</w:t>
            </w:r>
          </w:p>
        </w:tc>
        <w:tc>
          <w:tcPr>
            <w:tcW w:w="7965" w:type="dxa"/>
          </w:tcPr>
          <w:p w14:paraId="17B69F79" w14:textId="58A1EEEE" w:rsidR="0078031C" w:rsidRPr="00C258CE" w:rsidRDefault="00260620" w:rsidP="00260620">
            <w:r>
              <w:t>Пилон Пм-1. Конструкция данного дома – железобетонный каркас с заполнением. Основными элементами каркаса являются монолитные пилоны, расставленные по периметру здания и внутри. Данный лист демонстрирует арматурный каркас несущего элемента, с четкой деталировкой и спецификацией.</w:t>
            </w:r>
          </w:p>
        </w:tc>
        <w:tc>
          <w:tcPr>
            <w:tcW w:w="1134" w:type="dxa"/>
          </w:tcPr>
          <w:p w14:paraId="7FFC9850" w14:textId="74B2E458" w:rsidR="0078031C" w:rsidRDefault="005054EC" w:rsidP="0058157D">
            <w:r>
              <w:t>КР</w:t>
            </w:r>
          </w:p>
        </w:tc>
      </w:tr>
      <w:tr w:rsidR="00BF7D4B" w14:paraId="29D61E12" w14:textId="77777777" w:rsidTr="0078031C">
        <w:tc>
          <w:tcPr>
            <w:tcW w:w="535" w:type="dxa"/>
          </w:tcPr>
          <w:p w14:paraId="5E983BCA" w14:textId="0983F7ED" w:rsidR="00BF7D4B" w:rsidRDefault="00084901" w:rsidP="00276082">
            <w:r>
              <w:t>19</w:t>
            </w:r>
          </w:p>
        </w:tc>
        <w:tc>
          <w:tcPr>
            <w:tcW w:w="7965" w:type="dxa"/>
          </w:tcPr>
          <w:p w14:paraId="113A92B9" w14:textId="5F5267DE" w:rsidR="00BF7D4B" w:rsidRDefault="00BF7D4B" w:rsidP="004C4023">
            <w:r>
              <w:t xml:space="preserve">Кладочный план на </w:t>
            </w:r>
            <w:proofErr w:type="gramStart"/>
            <w:r>
              <w:t>отм.</w:t>
            </w:r>
            <w:r w:rsidR="00260620">
              <w:t>+</w:t>
            </w:r>
            <w:proofErr w:type="gramEnd"/>
            <w:r w:rsidR="00260620">
              <w:t>3,35</w:t>
            </w:r>
            <w:r>
              <w:t>0</w:t>
            </w:r>
            <w:r w:rsidR="00260620">
              <w:t xml:space="preserve">. </w:t>
            </w:r>
            <w:r w:rsidR="004C4023">
              <w:t>Проектируемое здание имеет монолитный каркас, с заполнением керамическим кирпичом. На плане указаны стены и перегородки из кирпича, монолитные элементы силовой конструкции и все проемы этажа – оконные и дверные. Проемы замаркированы и детально отражены на этом же листе с привязками и характерными высотными отметками. Спецификация к данной схеме с количеством кирпича на этаж.</w:t>
            </w:r>
          </w:p>
        </w:tc>
        <w:tc>
          <w:tcPr>
            <w:tcW w:w="1134" w:type="dxa"/>
          </w:tcPr>
          <w:p w14:paraId="0F1B6A9F" w14:textId="32F554FE" w:rsidR="00BF7D4B" w:rsidRDefault="00BF7D4B" w:rsidP="0058157D">
            <w:r>
              <w:t>КР</w:t>
            </w:r>
          </w:p>
        </w:tc>
      </w:tr>
      <w:tr w:rsidR="006F004C" w14:paraId="6FC9F741" w14:textId="77777777" w:rsidTr="0078031C">
        <w:tc>
          <w:tcPr>
            <w:tcW w:w="535" w:type="dxa"/>
          </w:tcPr>
          <w:p w14:paraId="614A476D" w14:textId="26CAEAB5" w:rsidR="006F004C" w:rsidRDefault="00084901" w:rsidP="00276082">
            <w:r>
              <w:t>20</w:t>
            </w:r>
          </w:p>
        </w:tc>
        <w:tc>
          <w:tcPr>
            <w:tcW w:w="7965" w:type="dxa"/>
          </w:tcPr>
          <w:p w14:paraId="79A30EBD" w14:textId="1490DE51" w:rsidR="006F004C" w:rsidRDefault="006F004C" w:rsidP="004C4023">
            <w:r w:rsidRPr="006F004C">
              <w:t>Схема расположения закладных деталей инженерных сетей в плите фундамента. На плане отражено расположение закладных деталей с привязками для прохождения инженерных коммуникаций, которые разрабатываются до начала строительства.</w:t>
            </w:r>
          </w:p>
        </w:tc>
        <w:tc>
          <w:tcPr>
            <w:tcW w:w="1134" w:type="dxa"/>
          </w:tcPr>
          <w:p w14:paraId="7F79694F" w14:textId="6E8DA443" w:rsidR="006F004C" w:rsidRDefault="00084901" w:rsidP="0058157D">
            <w:r>
              <w:t>НС</w:t>
            </w:r>
          </w:p>
        </w:tc>
      </w:tr>
      <w:tr w:rsidR="0078031C" w14:paraId="1C4FF66D" w14:textId="79C35732" w:rsidTr="0078031C">
        <w:tc>
          <w:tcPr>
            <w:tcW w:w="535" w:type="dxa"/>
          </w:tcPr>
          <w:p w14:paraId="31CA52A2" w14:textId="519AF0A7" w:rsidR="0078031C" w:rsidRDefault="00084901" w:rsidP="00276082">
            <w:r>
              <w:t>21</w:t>
            </w:r>
          </w:p>
        </w:tc>
        <w:tc>
          <w:tcPr>
            <w:tcW w:w="7965" w:type="dxa"/>
          </w:tcPr>
          <w:p w14:paraId="39D0DA35" w14:textId="6A2C2305" w:rsidR="0078031C" w:rsidRDefault="000C455B" w:rsidP="00820667">
            <w:r>
              <w:t>Сводный план</w:t>
            </w:r>
            <w:r w:rsidR="00293FF2">
              <w:t xml:space="preserve"> </w:t>
            </w:r>
            <w:r w:rsidR="00293FF2" w:rsidRPr="00293FF2">
              <w:t>позволяет заранее предусмотреть все закладные и выполнить устройство всех необходимых систем</w:t>
            </w:r>
            <w:r w:rsidR="00293FF2">
              <w:t>, с указанием необходимых уклонов для каждой сети.</w:t>
            </w:r>
            <w:r w:rsidR="006F004C">
              <w:t xml:space="preserve"> </w:t>
            </w:r>
            <w:r w:rsidR="006F004C" w:rsidRPr="006F004C">
              <w:t>В данном случае сводный план сделан на комплекс зданий – дом и гараж.</w:t>
            </w:r>
          </w:p>
        </w:tc>
        <w:tc>
          <w:tcPr>
            <w:tcW w:w="1134" w:type="dxa"/>
          </w:tcPr>
          <w:p w14:paraId="55F5171E" w14:textId="60F0CD9A" w:rsidR="0078031C" w:rsidRDefault="005054EC" w:rsidP="0058157D">
            <w:r>
              <w:t>НС</w:t>
            </w:r>
          </w:p>
        </w:tc>
      </w:tr>
      <w:tr w:rsidR="0078031C" w14:paraId="408D3196" w14:textId="5B972E3E" w:rsidTr="0078031C">
        <w:tc>
          <w:tcPr>
            <w:tcW w:w="535" w:type="dxa"/>
          </w:tcPr>
          <w:p w14:paraId="0D8BB774" w14:textId="400F1AC6" w:rsidR="0078031C" w:rsidRDefault="00084901" w:rsidP="00276082">
            <w:r>
              <w:t>22</w:t>
            </w:r>
          </w:p>
        </w:tc>
        <w:tc>
          <w:tcPr>
            <w:tcW w:w="7965" w:type="dxa"/>
          </w:tcPr>
          <w:p w14:paraId="4409A1B3" w14:textId="3B180DC1" w:rsidR="0078031C" w:rsidRDefault="000C455B" w:rsidP="0058157D">
            <w:r w:rsidRPr="000C455B">
              <w:t>Схема дренажной системы</w:t>
            </w:r>
            <w:r w:rsidR="003D0EC6">
              <w:t>. Отражает сеть дренажа, которая выполняется при устройстве плиты фундамента, и является его неотъемлемой частью, отводя от плиты воду. Каждый элемент замаркирован, имеет свою высотную отметку. План легко читаем.</w:t>
            </w:r>
          </w:p>
        </w:tc>
        <w:tc>
          <w:tcPr>
            <w:tcW w:w="1134" w:type="dxa"/>
          </w:tcPr>
          <w:p w14:paraId="51D5E992" w14:textId="1AFB1028" w:rsidR="0078031C" w:rsidRDefault="005054EC" w:rsidP="00820667">
            <w:r>
              <w:t>НС</w:t>
            </w:r>
          </w:p>
        </w:tc>
      </w:tr>
      <w:tr w:rsidR="00293FF2" w14:paraId="094E8996" w14:textId="77777777" w:rsidTr="0078031C">
        <w:tc>
          <w:tcPr>
            <w:tcW w:w="535" w:type="dxa"/>
          </w:tcPr>
          <w:p w14:paraId="1D91EB6D" w14:textId="1E82EB2F" w:rsidR="00293FF2" w:rsidRDefault="00084901" w:rsidP="0058157D">
            <w:r>
              <w:t>23</w:t>
            </w:r>
          </w:p>
        </w:tc>
        <w:tc>
          <w:tcPr>
            <w:tcW w:w="7965" w:type="dxa"/>
          </w:tcPr>
          <w:p w14:paraId="0201769D" w14:textId="516AC2E7" w:rsidR="00293FF2" w:rsidRPr="000C455B" w:rsidRDefault="00293FF2" w:rsidP="003D0EC6">
            <w:r>
              <w:t>Схема раскладки труб ливневой канализации К2</w:t>
            </w:r>
            <w:r w:rsidR="003D0EC6">
              <w:t xml:space="preserve">. Данная сеть разрабатывается для отведения дождевой воды с кровли и балконов дома. Система дождеприемников закрытого типа позволяет воде из труб попадать непосредственно в сеть, не допуская ливней воды на поверхности </w:t>
            </w:r>
            <w:proofErr w:type="spellStart"/>
            <w:r w:rsidR="003D0EC6">
              <w:t>отмостки</w:t>
            </w:r>
            <w:proofErr w:type="spellEnd"/>
            <w:r w:rsidR="003D0EC6">
              <w:t>. Каждая деталь и элемент сети замаркированы, что делает их поиск в спецификации быстрым и удобным.</w:t>
            </w:r>
          </w:p>
        </w:tc>
        <w:tc>
          <w:tcPr>
            <w:tcW w:w="1134" w:type="dxa"/>
          </w:tcPr>
          <w:p w14:paraId="0D30197D" w14:textId="7F1A957B" w:rsidR="00293FF2" w:rsidRDefault="00F65CDB" w:rsidP="00820667">
            <w:r>
              <w:t>НС</w:t>
            </w:r>
          </w:p>
        </w:tc>
      </w:tr>
      <w:tr w:rsidR="00084901" w14:paraId="23EB3FEB" w14:textId="77777777" w:rsidTr="0078031C">
        <w:tc>
          <w:tcPr>
            <w:tcW w:w="535" w:type="dxa"/>
          </w:tcPr>
          <w:p w14:paraId="2F74A780" w14:textId="1F8527F8" w:rsidR="00084901" w:rsidRDefault="00084901" w:rsidP="0058157D">
            <w:r>
              <w:t>24</w:t>
            </w:r>
          </w:p>
        </w:tc>
        <w:tc>
          <w:tcPr>
            <w:tcW w:w="7965" w:type="dxa"/>
          </w:tcPr>
          <w:p w14:paraId="294AB178" w14:textId="13C794BD" w:rsidR="00084901" w:rsidRDefault="00084901" w:rsidP="003D0EC6">
            <w:r w:rsidRPr="00084901">
              <w:t>Типовые узлы. Типовые узлы устройства систем дают наглядное понимание подключения элементов, устройства траншеи.</w:t>
            </w:r>
          </w:p>
        </w:tc>
        <w:tc>
          <w:tcPr>
            <w:tcW w:w="1134" w:type="dxa"/>
          </w:tcPr>
          <w:p w14:paraId="31870583" w14:textId="4AE380B8" w:rsidR="00084901" w:rsidRDefault="00084901" w:rsidP="00820667">
            <w:r>
              <w:t>НС</w:t>
            </w:r>
          </w:p>
        </w:tc>
      </w:tr>
      <w:tr w:rsidR="00820667" w14:paraId="16D1B0A0" w14:textId="77777777" w:rsidTr="0078031C">
        <w:tc>
          <w:tcPr>
            <w:tcW w:w="535" w:type="dxa"/>
          </w:tcPr>
          <w:p w14:paraId="4768E2E2" w14:textId="525B09EB" w:rsidR="00820667" w:rsidRDefault="00084901" w:rsidP="00276082">
            <w:r>
              <w:t>25</w:t>
            </w:r>
          </w:p>
        </w:tc>
        <w:tc>
          <w:tcPr>
            <w:tcW w:w="7965" w:type="dxa"/>
          </w:tcPr>
          <w:p w14:paraId="1DD4E367" w14:textId="66F92558" w:rsidR="00820667" w:rsidRDefault="00F65CDB" w:rsidP="00F65CDB">
            <w:r>
              <w:t>Детали. Схема устройства колодца ЛК. На данном листе показаны типовые детали устройства сети канализации колодца ЛК. Указаны проектные высотные отметки, отметки входа/выхода труб, и маркировка элементов колодца.</w:t>
            </w:r>
            <w:r w:rsidR="003D0EC6">
              <w:t xml:space="preserve"> </w:t>
            </w:r>
          </w:p>
        </w:tc>
        <w:tc>
          <w:tcPr>
            <w:tcW w:w="1134" w:type="dxa"/>
          </w:tcPr>
          <w:p w14:paraId="0B249E18" w14:textId="460AAA9F" w:rsidR="00820667" w:rsidRDefault="005054EC" w:rsidP="00820667">
            <w:r>
              <w:t>НС</w:t>
            </w:r>
          </w:p>
        </w:tc>
      </w:tr>
      <w:tr w:rsidR="00293FF2" w14:paraId="4AD747F7" w14:textId="77777777" w:rsidTr="0078031C">
        <w:tc>
          <w:tcPr>
            <w:tcW w:w="535" w:type="dxa"/>
          </w:tcPr>
          <w:p w14:paraId="718AFA6A" w14:textId="09985863" w:rsidR="00293FF2" w:rsidRDefault="00084901" w:rsidP="003B1616">
            <w:r>
              <w:t>26</w:t>
            </w:r>
          </w:p>
        </w:tc>
        <w:tc>
          <w:tcPr>
            <w:tcW w:w="7965" w:type="dxa"/>
          </w:tcPr>
          <w:p w14:paraId="7BB59EC1" w14:textId="5F754DC3" w:rsidR="00293FF2" w:rsidRDefault="00293FF2" w:rsidP="003D0EC6">
            <w:r>
              <w:t>Спецификация оборудования, изделий и материалов сети К2. Данный лист с</w:t>
            </w:r>
            <w:r w:rsidRPr="00293FF2">
              <w:t>одержит</w:t>
            </w:r>
            <w:r>
              <w:t xml:space="preserve"> перечень</w:t>
            </w:r>
            <w:r w:rsidRPr="00293FF2">
              <w:t xml:space="preserve"> все</w:t>
            </w:r>
            <w:r>
              <w:t>х</w:t>
            </w:r>
            <w:r w:rsidRPr="00293FF2">
              <w:t xml:space="preserve"> необходимы</w:t>
            </w:r>
            <w:r>
              <w:t>х материалов и их количество для устройства</w:t>
            </w:r>
            <w:r w:rsidR="003D0EC6">
              <w:t xml:space="preserve"> данной сети. На его основании можно сделать расчет сметной стоимости.</w:t>
            </w:r>
          </w:p>
        </w:tc>
        <w:tc>
          <w:tcPr>
            <w:tcW w:w="1134" w:type="dxa"/>
          </w:tcPr>
          <w:p w14:paraId="01984D39" w14:textId="39E57AD5" w:rsidR="00293FF2" w:rsidRDefault="00F65CDB" w:rsidP="00820667">
            <w:r>
              <w:t>НС</w:t>
            </w:r>
          </w:p>
        </w:tc>
      </w:tr>
    </w:tbl>
    <w:p w14:paraId="2D4B19D9" w14:textId="77777777" w:rsidR="00032CB6" w:rsidRDefault="00032CB6"/>
    <w:sectPr w:rsidR="00032CB6" w:rsidSect="0078031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3D"/>
    <w:rsid w:val="00032CB6"/>
    <w:rsid w:val="00084901"/>
    <w:rsid w:val="000C455B"/>
    <w:rsid w:val="001112A9"/>
    <w:rsid w:val="0012425E"/>
    <w:rsid w:val="001C70E3"/>
    <w:rsid w:val="0022364B"/>
    <w:rsid w:val="00260620"/>
    <w:rsid w:val="00276082"/>
    <w:rsid w:val="00293FF2"/>
    <w:rsid w:val="002B5E3D"/>
    <w:rsid w:val="002C23C4"/>
    <w:rsid w:val="002E1684"/>
    <w:rsid w:val="002F66D8"/>
    <w:rsid w:val="00381CB9"/>
    <w:rsid w:val="003B1616"/>
    <w:rsid w:val="003D0EC6"/>
    <w:rsid w:val="003F621C"/>
    <w:rsid w:val="00404CE9"/>
    <w:rsid w:val="00424AC2"/>
    <w:rsid w:val="004367E1"/>
    <w:rsid w:val="004C4023"/>
    <w:rsid w:val="005054EC"/>
    <w:rsid w:val="0058157D"/>
    <w:rsid w:val="005E0AA3"/>
    <w:rsid w:val="00676FB9"/>
    <w:rsid w:val="006F004C"/>
    <w:rsid w:val="00702124"/>
    <w:rsid w:val="007176C8"/>
    <w:rsid w:val="0078031C"/>
    <w:rsid w:val="007C463C"/>
    <w:rsid w:val="00801E56"/>
    <w:rsid w:val="00820667"/>
    <w:rsid w:val="00880473"/>
    <w:rsid w:val="008A38F7"/>
    <w:rsid w:val="00A446C0"/>
    <w:rsid w:val="00AE2D0F"/>
    <w:rsid w:val="00BD5BC5"/>
    <w:rsid w:val="00BF7D4B"/>
    <w:rsid w:val="00C258CE"/>
    <w:rsid w:val="00C263BD"/>
    <w:rsid w:val="00CB08FC"/>
    <w:rsid w:val="00DC1278"/>
    <w:rsid w:val="00DE7BDB"/>
    <w:rsid w:val="00E179D4"/>
    <w:rsid w:val="00E671B8"/>
    <w:rsid w:val="00EC519D"/>
    <w:rsid w:val="00F65CDB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F13F"/>
  <w15:chartTrackingRefBased/>
  <w15:docId w15:val="{3FF5B079-7157-49FA-9F13-567E5AD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6</cp:revision>
  <dcterms:created xsi:type="dcterms:W3CDTF">2025-09-16T09:18:00Z</dcterms:created>
  <dcterms:modified xsi:type="dcterms:W3CDTF">2026-01-09T14:32:00Z</dcterms:modified>
</cp:coreProperties>
</file>